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7868E" w14:textId="77777777" w:rsidR="00EE6C91" w:rsidRPr="00EE6C91" w:rsidRDefault="00E0453F" w:rsidP="00EE6C91">
      <w:pPr>
        <w:spacing w:after="0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EE6C9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E6C91" w:rsidRPr="00EE6C9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              </w:t>
      </w:r>
    </w:p>
    <w:p w14:paraId="3361B966" w14:textId="77777777" w:rsidR="00EE6C91" w:rsidRPr="00EE6C91" w:rsidRDefault="00EE6C91" w:rsidP="00EE6C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6C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431A3E5" wp14:editId="3F69725D">
            <wp:simplePos x="0" y="0"/>
            <wp:positionH relativeFrom="column">
              <wp:posOffset>643255</wp:posOffset>
            </wp:positionH>
            <wp:positionV relativeFrom="paragraph">
              <wp:posOffset>-575945</wp:posOffset>
            </wp:positionV>
            <wp:extent cx="504825" cy="5715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E6C91">
        <w:rPr>
          <w:rFonts w:ascii="Times New Roman" w:hAnsi="Times New Roman" w:cs="Times New Roman"/>
          <w:sz w:val="24"/>
          <w:szCs w:val="24"/>
        </w:rPr>
        <w:t xml:space="preserve">   REPUBLIKA HRVATSKA</w:t>
      </w:r>
    </w:p>
    <w:p w14:paraId="4712404B" w14:textId="77777777" w:rsidR="00EE6C91" w:rsidRPr="00EE6C91" w:rsidRDefault="00EE6C91" w:rsidP="00EE6C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6C91">
        <w:rPr>
          <w:rFonts w:ascii="Times New Roman" w:hAnsi="Times New Roman" w:cs="Times New Roman"/>
          <w:sz w:val="24"/>
          <w:szCs w:val="24"/>
        </w:rPr>
        <w:t>LIČKO-SENJSKA ŽUPANIJA</w:t>
      </w:r>
    </w:p>
    <w:p w14:paraId="7E951544" w14:textId="4068C831" w:rsidR="0085757D" w:rsidRDefault="00EE6C91" w:rsidP="0044073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E6C91">
        <w:rPr>
          <w:rFonts w:ascii="Times New Roman" w:hAnsi="Times New Roman" w:cs="Times New Roman"/>
          <w:b/>
          <w:sz w:val="24"/>
          <w:szCs w:val="24"/>
        </w:rPr>
        <w:t xml:space="preserve">       OPĆINA UDBINA</w:t>
      </w:r>
    </w:p>
    <w:p w14:paraId="143016F7" w14:textId="77777777" w:rsidR="0044073A" w:rsidRPr="0044073A" w:rsidRDefault="0044073A" w:rsidP="0044073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FB1E23D" w14:textId="03F73C1D" w:rsidR="0085757D" w:rsidRPr="0085757D" w:rsidRDefault="0044073A" w:rsidP="0085757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 t</w:t>
      </w:r>
      <w:r w:rsidR="0085757D" w:rsidRPr="0085757D">
        <w:rPr>
          <w:rFonts w:ascii="Times New Roman" w:eastAsia="Times New Roman" w:hAnsi="Times New Roman" w:cs="Times New Roman"/>
          <w:sz w:val="24"/>
          <w:szCs w:val="24"/>
          <w:lang w:eastAsia="hr-HR"/>
        </w:rPr>
        <w:t>emelju članka 17. stavka 1. Zakona o sustavu civilne zaštite (NN 82/15, 118/18, 31/20, 20/21, 114/22), članaka 49., 50., i 51. Pravilnika o nositeljima, sadržaju i postupcima izrade planskih dokumenata u civilnoj zaštiti te načinu informiranja javnosti u postupku njihovog donošenja (NN 66/21)</w:t>
      </w:r>
      <w:r w:rsidR="0085757D" w:rsidRPr="0085757D">
        <w:rPr>
          <w:rFonts w:ascii="Times New Roman" w:eastAsia="Calibri" w:hAnsi="Times New Roman" w:cs="Times New Roman"/>
          <w:sz w:val="24"/>
          <w:szCs w:val="24"/>
        </w:rPr>
        <w:t xml:space="preserve"> i članka </w:t>
      </w:r>
      <w:r>
        <w:rPr>
          <w:rFonts w:ascii="Times New Roman" w:eastAsia="Calibri" w:hAnsi="Times New Roman" w:cs="Times New Roman"/>
          <w:sz w:val="24"/>
          <w:szCs w:val="24"/>
        </w:rPr>
        <w:t>31.</w:t>
      </w:r>
      <w:r w:rsidR="0085757D" w:rsidRPr="0085757D">
        <w:rPr>
          <w:rFonts w:ascii="Times New Roman" w:eastAsia="Calibri" w:hAnsi="Times New Roman" w:cs="Times New Roman"/>
          <w:sz w:val="24"/>
          <w:szCs w:val="24"/>
        </w:rPr>
        <w:t xml:space="preserve"> Statuta Općine Udbina ("Županijski glasnik" Ličko-senjske županije br. 03/21, 32/24), Općinsko vijeće Općine Udbina na 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85757D" w:rsidRPr="0085757D">
        <w:rPr>
          <w:rFonts w:ascii="Times New Roman" w:eastAsia="Calibri" w:hAnsi="Times New Roman" w:cs="Times New Roman"/>
          <w:sz w:val="24"/>
          <w:szCs w:val="24"/>
        </w:rPr>
        <w:t xml:space="preserve">. sjednici održanoj dana </w:t>
      </w:r>
      <w:r>
        <w:rPr>
          <w:rFonts w:ascii="Times New Roman" w:eastAsia="Calibri" w:hAnsi="Times New Roman" w:cs="Times New Roman"/>
          <w:sz w:val="24"/>
          <w:szCs w:val="24"/>
        </w:rPr>
        <w:t>09.12.2025.</w:t>
      </w:r>
      <w:r w:rsidR="0085757D" w:rsidRPr="0085757D">
        <w:rPr>
          <w:rFonts w:ascii="Times New Roman" w:eastAsia="Calibri" w:hAnsi="Times New Roman" w:cs="Times New Roman"/>
          <w:sz w:val="24"/>
          <w:szCs w:val="24"/>
        </w:rPr>
        <w:t xml:space="preserve"> donosi</w:t>
      </w:r>
    </w:p>
    <w:p w14:paraId="16411E5F" w14:textId="77777777" w:rsidR="0085757D" w:rsidRPr="0085757D" w:rsidRDefault="0085757D" w:rsidP="0085757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36DEAE" w14:textId="77777777" w:rsidR="0085757D" w:rsidRPr="0085757D" w:rsidRDefault="0085757D" w:rsidP="0085757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75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63098D94" w14:textId="1B6FBCD4" w:rsidR="0085757D" w:rsidRPr="0085757D" w:rsidRDefault="0085757D" w:rsidP="0085757D">
      <w:pPr>
        <w:keepNext/>
        <w:keepLines/>
        <w:spacing w:after="0"/>
        <w:outlineLvl w:val="7"/>
        <w:rPr>
          <w:rFonts w:ascii="Times New Roman" w:eastAsiaTheme="majorEastAsia" w:hAnsi="Times New Roman" w:cstheme="majorBidi"/>
          <w:b/>
          <w:bCs/>
          <w:color w:val="272727" w:themeColor="text1" w:themeTint="D8"/>
          <w:sz w:val="24"/>
          <w:szCs w:val="24"/>
          <w:lang w:eastAsia="hr-HR"/>
        </w:rPr>
      </w:pPr>
      <w:r w:rsidRPr="0085757D">
        <w:rPr>
          <w:rFonts w:ascii="Times New Roman" w:eastAsiaTheme="majorEastAsia" w:hAnsi="Times New Roman" w:cstheme="majorBidi"/>
          <w:b/>
          <w:bCs/>
          <w:color w:val="272727" w:themeColor="text1" w:themeTint="D8"/>
          <w:sz w:val="24"/>
          <w:szCs w:val="24"/>
          <w:lang w:eastAsia="hr-HR"/>
        </w:rPr>
        <w:t xml:space="preserve">                                                            SMJERNICE</w:t>
      </w:r>
    </w:p>
    <w:p w14:paraId="008954D7" w14:textId="77777777" w:rsidR="0085757D" w:rsidRPr="0085757D" w:rsidRDefault="0085757D" w:rsidP="0085757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5757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 organizaciju i razvoj sustava civilne zaštite</w:t>
      </w:r>
    </w:p>
    <w:p w14:paraId="2F886910" w14:textId="77777777" w:rsidR="0085757D" w:rsidRPr="0085757D" w:rsidRDefault="0085757D" w:rsidP="0085757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5757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 području Općine Udbina za razdoblje od 2026. do 2029. godine</w:t>
      </w:r>
    </w:p>
    <w:p w14:paraId="1F33640E" w14:textId="77777777" w:rsidR="0085757D" w:rsidRPr="0085757D" w:rsidRDefault="0085757D" w:rsidP="0085757D">
      <w:pPr>
        <w:keepNext/>
        <w:keepLines/>
        <w:numPr>
          <w:ilvl w:val="0"/>
          <w:numId w:val="3"/>
        </w:numPr>
        <w:spacing w:before="480" w:after="0" w:line="240" w:lineRule="auto"/>
        <w:outlineLvl w:val="0"/>
        <w:rPr>
          <w:rFonts w:ascii="Times New Roman" w:eastAsiaTheme="majorEastAsia" w:hAnsi="Times New Roman" w:cs="Times New Roman"/>
          <w:sz w:val="24"/>
          <w:szCs w:val="24"/>
          <w:lang w:eastAsia="hr-HR"/>
        </w:rPr>
      </w:pPr>
      <w:r w:rsidRPr="0085757D">
        <w:rPr>
          <w:rFonts w:ascii="Times New Roman" w:eastAsiaTheme="majorEastAsia" w:hAnsi="Times New Roman" w:cs="Times New Roman"/>
          <w:sz w:val="24"/>
          <w:szCs w:val="24"/>
          <w:lang w:eastAsia="hr-HR"/>
        </w:rPr>
        <w:t>UVOD</w:t>
      </w:r>
    </w:p>
    <w:p w14:paraId="119238E1" w14:textId="77777777" w:rsidR="0085757D" w:rsidRPr="0085757D" w:rsidRDefault="0085757D" w:rsidP="0085757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19CCC05" w14:textId="77777777" w:rsidR="0085757D" w:rsidRPr="0085757D" w:rsidRDefault="0085757D" w:rsidP="0085757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75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Smjernicama za organizaciju i razvoj sustava civilne zaštite definiraju se pojedinačni ciljevi i sveukupni cilj, konkretni koraci, potrebne mjere poradi kojih se ti koraci utvrđuju prioritetnim u sustavu civilne zaštite za rok od 4 godine i to na svim </w:t>
      </w:r>
      <w:proofErr w:type="spellStart"/>
      <w:r w:rsidRPr="0085757D">
        <w:rPr>
          <w:rFonts w:ascii="Times New Roman" w:eastAsia="Times New Roman" w:hAnsi="Times New Roman" w:cs="Times New Roman"/>
          <w:sz w:val="24"/>
          <w:szCs w:val="24"/>
          <w:lang w:eastAsia="hr-HR"/>
        </w:rPr>
        <w:t>subpodručjima</w:t>
      </w:r>
      <w:proofErr w:type="spellEnd"/>
      <w:r w:rsidRPr="008575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sustava civilne zaštite. Smjernicama se utvrđuje i način provođenja kontinuiranog nadzora njihovog provođenja s nositeljima, način izvješćivanja odgovorne osobe te izrada, predlaganje i usvajanje interventnih mjera kada se utvrde značajna odstupanja koja ugrožavaju ostvarivanje pojedinačnih ili sveukupnog cilja na području civilne zaštite.</w:t>
      </w:r>
    </w:p>
    <w:p w14:paraId="674BA774" w14:textId="77777777" w:rsidR="0085757D" w:rsidRPr="0085757D" w:rsidRDefault="0085757D" w:rsidP="0085757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C640835" w14:textId="77777777" w:rsidR="0085757D" w:rsidRPr="0085757D" w:rsidRDefault="0085757D" w:rsidP="008575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757D">
        <w:rPr>
          <w:rFonts w:ascii="Times New Roman" w:hAnsi="Times New Roman" w:cs="Times New Roman"/>
          <w:sz w:val="24"/>
          <w:szCs w:val="24"/>
        </w:rPr>
        <w:t>Ciljevi Smjernica utvrđuju se na temelju Procjene rizika od velikih nesreća Općine Udbina (lipanj, 2023) i Plana djelovanja civilne zaštite Općine Udbina (siječanj 2025.), s naglaskom na preventivne mjere, odnosno povezivanje s javnim politikama i nositeljima kako bi se omogućilo odgovorno upravljanje rizicima od strane svih sektorskih sudionika s lokalne razine sustava civilne zaštite te razvoj organizacije sustava civilne zaštite i operativnih kapaciteta za reagiranje u velikim nesrećama.</w:t>
      </w:r>
    </w:p>
    <w:p w14:paraId="049BD38A" w14:textId="77777777" w:rsidR="0085757D" w:rsidRPr="0085757D" w:rsidRDefault="0085757D" w:rsidP="008575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0F1964" w14:textId="77777777" w:rsidR="0085757D" w:rsidRPr="0085757D" w:rsidRDefault="0085757D" w:rsidP="0085757D">
      <w:pPr>
        <w:widowControl w:val="0"/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757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Donošenjem Smjernica stvaraju se preduvjeti ne samo za prevenciju i zaštitu od mnogih ugroza nego i za učinkovito reagiranje u slučajevima nesreća, velikih nesreća i katastrofa s ciljem minimiziranja štetnih posljedica i brze normalizacije svakodnevnog života na pogođenom području .</w:t>
      </w:r>
    </w:p>
    <w:p w14:paraId="034DFD61" w14:textId="77777777" w:rsidR="0085757D" w:rsidRPr="0085757D" w:rsidRDefault="0085757D" w:rsidP="0085757D">
      <w:pPr>
        <w:widowControl w:val="0"/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5EF47E40" w14:textId="21380A7A" w:rsidR="0085757D" w:rsidRPr="0044073A" w:rsidRDefault="0085757D" w:rsidP="0044073A">
      <w:pPr>
        <w:widowControl w:val="0"/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757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Načela sustava civilne zaštite su opća načela: načela humanosti i načela zabrane diskriminacije te načela operativnog djelovanja sustava civilne zaštite: načelo supsidijarnosti, načelo </w:t>
      </w:r>
      <w:r w:rsidRPr="0085757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lastRenderedPageBreak/>
        <w:t>solidarnosti i načelo kontinuiteta djelovanja</w:t>
      </w:r>
      <w:r w:rsidR="0044073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14:paraId="649C5728" w14:textId="77777777" w:rsidR="0085757D" w:rsidRPr="0085757D" w:rsidRDefault="0085757D" w:rsidP="0085757D">
      <w:pPr>
        <w:keepNext/>
        <w:keepLines/>
        <w:numPr>
          <w:ilvl w:val="0"/>
          <w:numId w:val="3"/>
        </w:numPr>
        <w:spacing w:before="480" w:after="0" w:line="240" w:lineRule="auto"/>
        <w:outlineLvl w:val="0"/>
        <w:rPr>
          <w:rFonts w:ascii="Times New Roman" w:eastAsiaTheme="majorEastAsia" w:hAnsi="Times New Roman" w:cs="Times New Roman"/>
          <w:sz w:val="24"/>
          <w:szCs w:val="24"/>
          <w:lang w:eastAsia="hr-HR"/>
        </w:rPr>
      </w:pPr>
      <w:r w:rsidRPr="0085757D">
        <w:rPr>
          <w:rFonts w:ascii="Times New Roman" w:eastAsiaTheme="majorEastAsia" w:hAnsi="Times New Roman" w:cs="Times New Roman"/>
          <w:sz w:val="24"/>
          <w:szCs w:val="24"/>
          <w:lang w:eastAsia="hr-HR"/>
        </w:rPr>
        <w:t>CILJEVI SMJERNICA</w:t>
      </w:r>
    </w:p>
    <w:p w14:paraId="5CC887AD" w14:textId="77777777" w:rsidR="0085757D" w:rsidRPr="0085757D" w:rsidRDefault="0085757D" w:rsidP="0085757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409D224" w14:textId="77777777" w:rsidR="0085757D" w:rsidRPr="0085757D" w:rsidRDefault="0085757D" w:rsidP="0085757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5757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CILJ: Razvoj organizacije sustava civilne zaštite i operativnih kapaciteta za reagiranje u velikim nesrećama</w:t>
      </w:r>
    </w:p>
    <w:p w14:paraId="57CF5DD5" w14:textId="77777777" w:rsidR="0085757D" w:rsidRPr="0085757D" w:rsidRDefault="0085757D" w:rsidP="0085757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94F9B68" w14:textId="77777777" w:rsidR="0085757D" w:rsidRPr="0085757D" w:rsidRDefault="0085757D" w:rsidP="0085757D">
      <w:p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757D">
        <w:rPr>
          <w:rFonts w:ascii="Times New Roman" w:eastAsia="Times New Roman" w:hAnsi="Times New Roman" w:cs="Times New Roman"/>
          <w:sz w:val="24"/>
          <w:szCs w:val="24"/>
          <w:lang w:eastAsia="hr-HR"/>
        </w:rPr>
        <w:t>Operativne snage sustava civilne zaštite na području Općine Udbina su:</w:t>
      </w:r>
    </w:p>
    <w:p w14:paraId="0E09B542" w14:textId="77777777" w:rsidR="0085757D" w:rsidRPr="0085757D" w:rsidRDefault="0085757D" w:rsidP="0085757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75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Stožer civilne zaštite Općine Udbina,  </w:t>
      </w:r>
    </w:p>
    <w:p w14:paraId="257B5B9A" w14:textId="77777777" w:rsidR="0085757D" w:rsidRPr="0085757D" w:rsidRDefault="0085757D" w:rsidP="0085757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757D">
        <w:rPr>
          <w:rFonts w:ascii="Times New Roman" w:eastAsia="Times New Roman" w:hAnsi="Times New Roman" w:cs="Times New Roman"/>
          <w:sz w:val="24"/>
          <w:szCs w:val="24"/>
          <w:lang w:eastAsia="hr-HR"/>
        </w:rPr>
        <w:t>DVD Udbina</w:t>
      </w:r>
    </w:p>
    <w:p w14:paraId="0875E662" w14:textId="77777777" w:rsidR="0085757D" w:rsidRPr="0085757D" w:rsidRDefault="0085757D" w:rsidP="0085757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75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JVP Plitvička jezera, </w:t>
      </w:r>
    </w:p>
    <w:p w14:paraId="2E14035C" w14:textId="77777777" w:rsidR="0085757D" w:rsidRPr="0085757D" w:rsidRDefault="0085757D" w:rsidP="0085757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5757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Gradsko društvo Crvenog križa Plitvička jezera, </w:t>
      </w:r>
    </w:p>
    <w:p w14:paraId="50D1BE62" w14:textId="77777777" w:rsidR="0085757D" w:rsidRPr="0085757D" w:rsidRDefault="0085757D" w:rsidP="0085757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5757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Hrvatska gorska služba spašavanja (HGSS) – Stanica Gospić, </w:t>
      </w:r>
    </w:p>
    <w:p w14:paraId="198186E7" w14:textId="77777777" w:rsidR="0085757D" w:rsidRPr="0085757D" w:rsidRDefault="0085757D" w:rsidP="0085757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5757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Povjerenici civilne zaštite </w:t>
      </w:r>
      <w:r w:rsidRPr="008575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Općine Udbina, </w:t>
      </w:r>
    </w:p>
    <w:p w14:paraId="19210278" w14:textId="77777777" w:rsidR="0085757D" w:rsidRPr="0085757D" w:rsidRDefault="0085757D" w:rsidP="0085757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5757D">
        <w:rPr>
          <w:rFonts w:ascii="Times New Roman" w:eastAsia="Times New Roman" w:hAnsi="Times New Roman" w:cs="Times New Roman"/>
          <w:sz w:val="24"/>
          <w:szCs w:val="24"/>
          <w:lang w:eastAsia="hr-HR"/>
        </w:rPr>
        <w:t>Udruge od značaja za sustav civilne zaštite,</w:t>
      </w:r>
    </w:p>
    <w:p w14:paraId="22687210" w14:textId="77777777" w:rsidR="0085757D" w:rsidRPr="0085757D" w:rsidRDefault="0085757D" w:rsidP="0085757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5757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Koordinatori na lokaciji,</w:t>
      </w:r>
    </w:p>
    <w:p w14:paraId="1BEC99B2" w14:textId="77777777" w:rsidR="0085757D" w:rsidRPr="0085757D" w:rsidRDefault="0085757D" w:rsidP="0085757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5757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Pravne osobe u sustavu civilne zaštite.</w:t>
      </w:r>
    </w:p>
    <w:p w14:paraId="5ED0F8E2" w14:textId="77777777" w:rsidR="0085757D" w:rsidRPr="0085757D" w:rsidRDefault="0085757D" w:rsidP="0085757D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11E8F149" w14:textId="77777777" w:rsidR="0085757D" w:rsidRPr="0085757D" w:rsidRDefault="0085757D" w:rsidP="0085757D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</w:pPr>
      <w:r w:rsidRPr="0085757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>Stožer civilne zaštite Općine Udbina</w:t>
      </w:r>
    </w:p>
    <w:p w14:paraId="307D48AD" w14:textId="77777777" w:rsidR="0085757D" w:rsidRPr="0085757D" w:rsidRDefault="0085757D" w:rsidP="0085757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159CF71" w14:textId="77777777" w:rsidR="0085757D" w:rsidRPr="0085757D" w:rsidRDefault="0085757D" w:rsidP="0085757D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757D">
        <w:rPr>
          <w:rFonts w:ascii="Times New Roman" w:eastAsia="Calibri" w:hAnsi="Times New Roman" w:cs="Times New Roman"/>
          <w:sz w:val="24"/>
          <w:szCs w:val="24"/>
        </w:rPr>
        <w:t xml:space="preserve">Općinski načelnik Općine Udbina donio je Odluku o osnivanju i imenovanju Stožera civilne zaštite Općine Udbina (KLASA: 240-03/24-01/01, URBROJ:2125-12-01/01-25-22 od  23. lipnja 2025. godine. Stožer civilne zaštite Općine Udbina sastoji se od načelnice Stožera, zamjenika načelnice Stožera i 9 članova. </w:t>
      </w:r>
    </w:p>
    <w:p w14:paraId="7D77FD89" w14:textId="77777777" w:rsidR="0085757D" w:rsidRPr="0085757D" w:rsidRDefault="0085757D" w:rsidP="0085757D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757D">
        <w:rPr>
          <w:rFonts w:ascii="Times New Roman" w:eastAsia="Calibri" w:hAnsi="Times New Roman" w:cs="Times New Roman"/>
          <w:sz w:val="24"/>
          <w:szCs w:val="24"/>
        </w:rPr>
        <w:t xml:space="preserve">Administrativno – tehničke poslove za potrebe Stožera CZ Općine Udbina obavljaju stručne službe Općine Udbina. Jedinstveni upravni odjel Općine Udbina vodi poslove civilne zaštite. </w:t>
      </w:r>
    </w:p>
    <w:p w14:paraId="7F4668A7" w14:textId="77777777" w:rsidR="0085757D" w:rsidRPr="0085757D" w:rsidRDefault="0085757D" w:rsidP="0085757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757D">
        <w:rPr>
          <w:rFonts w:ascii="Times New Roman" w:eastAsia="Times New Roman" w:hAnsi="Times New Roman" w:cs="Times New Roman"/>
          <w:sz w:val="24"/>
          <w:szCs w:val="24"/>
          <w:lang w:eastAsia="hr-HR"/>
        </w:rPr>
        <w:t>U suradnji sa Službom civilne zaštite Gospić potrebno je organizirati osposobljavanje članova Stožera CZ koji nisu osposobljeni. Stožer CZ donosi redovito Plan rada Stožera CZ Općine Udbina s planom rada za požarnu sezonu kao i Financijski plan osiguranih sredstava za provođenje zadaća tijekom ljetne požarne sezone.</w:t>
      </w:r>
    </w:p>
    <w:p w14:paraId="4B29C07C" w14:textId="77777777" w:rsidR="0085757D" w:rsidRPr="0085757D" w:rsidRDefault="0085757D" w:rsidP="0085757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BCA2B97" w14:textId="77777777" w:rsidR="0085757D" w:rsidRPr="0085757D" w:rsidRDefault="0085757D" w:rsidP="0085757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757D">
        <w:rPr>
          <w:rFonts w:ascii="Times New Roman" w:eastAsia="Times New Roman" w:hAnsi="Times New Roman" w:cs="Times New Roman"/>
          <w:sz w:val="24"/>
          <w:szCs w:val="24"/>
          <w:lang w:eastAsia="hr-HR"/>
        </w:rPr>
        <w:t>Sukladno članku 4. stavku 4. Pravilnika o mobilizaciji, uvjetima i načinu rada operativnih snaga sustava civilne zaštite (NN 69/16) članovi Stožera CZ Općine Udbina mobiliziraju se vlastitim kapacitetima nadležnih tijela, sukladno Shemi mobilizacije Stožera CZ koju donosi Načelnik.</w:t>
      </w:r>
    </w:p>
    <w:p w14:paraId="35F711D4" w14:textId="77777777" w:rsidR="0085757D" w:rsidRPr="0085757D" w:rsidRDefault="0085757D" w:rsidP="0085757D">
      <w:pPr>
        <w:spacing w:before="240"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757D">
        <w:rPr>
          <w:rFonts w:ascii="Times New Roman" w:eastAsia="Times New Roman" w:hAnsi="Times New Roman" w:cs="Times New Roman"/>
          <w:sz w:val="24"/>
          <w:szCs w:val="24"/>
          <w:lang w:eastAsia="hr-HR"/>
        </w:rPr>
        <w:t>Za unaprjeđenje postojećeg stanja u promatranom periodu potrebno je:</w:t>
      </w:r>
    </w:p>
    <w:p w14:paraId="6273C0EA" w14:textId="77777777" w:rsidR="0085757D" w:rsidRPr="0085757D" w:rsidRDefault="0085757D" w:rsidP="0085757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757D">
        <w:rPr>
          <w:rFonts w:ascii="Times New Roman" w:eastAsia="Times New Roman" w:hAnsi="Times New Roman" w:cs="Times New Roman"/>
          <w:sz w:val="24"/>
          <w:szCs w:val="24"/>
          <w:lang w:eastAsia="hr-HR"/>
        </w:rPr>
        <w:t>kontinuirani rad svih članova Stožera civilne zaštite,</w:t>
      </w:r>
    </w:p>
    <w:p w14:paraId="0DBCB51E" w14:textId="77777777" w:rsidR="0085757D" w:rsidRPr="0085757D" w:rsidRDefault="0085757D" w:rsidP="0085757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757D">
        <w:rPr>
          <w:rFonts w:ascii="Times New Roman" w:eastAsia="Times New Roman" w:hAnsi="Times New Roman" w:cs="Times New Roman"/>
          <w:sz w:val="24"/>
          <w:szCs w:val="24"/>
          <w:lang w:eastAsia="hr-HR"/>
        </w:rPr>
        <w:t>redovito održavanje sjednica Stožera civilne zaštite,</w:t>
      </w:r>
    </w:p>
    <w:p w14:paraId="1B7CE6CA" w14:textId="77777777" w:rsidR="0085757D" w:rsidRPr="0085757D" w:rsidRDefault="0085757D" w:rsidP="0085757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757D">
        <w:rPr>
          <w:rFonts w:ascii="Times New Roman" w:eastAsia="Times New Roman" w:hAnsi="Times New Roman" w:cs="Times New Roman"/>
          <w:sz w:val="24"/>
          <w:szCs w:val="24"/>
          <w:lang w:eastAsia="hr-HR"/>
        </w:rPr>
        <w:t>pravodobno reagiranje i odlučivanje,</w:t>
      </w:r>
    </w:p>
    <w:p w14:paraId="21AE9147" w14:textId="77777777" w:rsidR="0085757D" w:rsidRPr="0085757D" w:rsidRDefault="0085757D" w:rsidP="0085757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757D">
        <w:rPr>
          <w:rFonts w:ascii="Times New Roman" w:eastAsia="Times New Roman" w:hAnsi="Times New Roman" w:cs="Times New Roman"/>
          <w:sz w:val="24"/>
          <w:szCs w:val="24"/>
          <w:lang w:eastAsia="hr-HR"/>
        </w:rPr>
        <w:t>kontinuirano uvježbavanje i opremanje,</w:t>
      </w:r>
    </w:p>
    <w:p w14:paraId="4108059E" w14:textId="77777777" w:rsidR="0085757D" w:rsidRPr="0085757D" w:rsidRDefault="0085757D" w:rsidP="0085757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757D">
        <w:rPr>
          <w:rFonts w:ascii="Times New Roman" w:eastAsia="Times New Roman" w:hAnsi="Times New Roman" w:cs="Times New Roman"/>
          <w:sz w:val="24"/>
          <w:szCs w:val="24"/>
          <w:lang w:eastAsia="hr-HR"/>
        </w:rPr>
        <w:t>kontinuirano ažuriranje podataka o članovima,</w:t>
      </w:r>
    </w:p>
    <w:p w14:paraId="6BCC5A68" w14:textId="77777777" w:rsidR="0085757D" w:rsidRPr="0085757D" w:rsidRDefault="0085757D" w:rsidP="0085757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757D">
        <w:rPr>
          <w:rFonts w:ascii="Times New Roman" w:eastAsia="Times New Roman" w:hAnsi="Times New Roman" w:cs="Times New Roman"/>
          <w:sz w:val="24"/>
          <w:szCs w:val="24"/>
          <w:lang w:eastAsia="hr-HR"/>
        </w:rPr>
        <w:t>upoznavanje s izmjenama  u normativnom uređenju i promjenama u planskim dokumentima u području civilne zaštite.</w:t>
      </w:r>
    </w:p>
    <w:p w14:paraId="19B54A16" w14:textId="77777777" w:rsidR="0085757D" w:rsidRPr="0085757D" w:rsidRDefault="0085757D" w:rsidP="0085757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</w:pPr>
    </w:p>
    <w:p w14:paraId="113E0413" w14:textId="77777777" w:rsidR="00EE6C91" w:rsidRPr="0085757D" w:rsidRDefault="00EE6C91" w:rsidP="0085757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</w:pPr>
    </w:p>
    <w:p w14:paraId="0C09928C" w14:textId="77777777" w:rsidR="0085757D" w:rsidRPr="0085757D" w:rsidRDefault="0085757D" w:rsidP="0085757D">
      <w:pPr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85757D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Vatrogasne snage</w:t>
      </w:r>
    </w:p>
    <w:p w14:paraId="6647B317" w14:textId="77777777" w:rsidR="0085757D" w:rsidRPr="0085757D" w:rsidRDefault="0085757D" w:rsidP="0085757D">
      <w:pPr>
        <w:spacing w:before="240"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757D">
        <w:rPr>
          <w:rFonts w:ascii="Times New Roman" w:eastAsia="Calibri" w:hAnsi="Times New Roman" w:cs="Times New Roman"/>
          <w:sz w:val="24"/>
          <w:szCs w:val="24"/>
        </w:rPr>
        <w:t xml:space="preserve">Na području Općine Udbina djeluje dobrovoljno vatrogasno društvo Udbina  (DVD Udbina) koje raspolaže s vatrogascima na čelu sa zapovjednikom i tehničkom opremom – sredstvima. </w:t>
      </w:r>
    </w:p>
    <w:p w14:paraId="67AE55F7" w14:textId="77777777" w:rsidR="0085757D" w:rsidRPr="0085757D" w:rsidRDefault="0085757D" w:rsidP="0085757D">
      <w:pPr>
        <w:spacing w:before="240"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757D">
        <w:rPr>
          <w:rFonts w:ascii="Times New Roman" w:eastAsia="Calibri" w:hAnsi="Times New Roman" w:cs="Times New Roman"/>
          <w:sz w:val="24"/>
          <w:szCs w:val="24"/>
        </w:rPr>
        <w:t>Obzirom da DVD Udbina nema odgovarajuću opremu za složenije vatrogasne intervencije područje Općine pokriva i Javna vatrogasna postrojba Plitvička Jezera koja je smještena u centru Korenice. Angažman JVP Plitvička jezera reguliran je Ugovorom o obavljanju vatrogasne djelatnosti na području Općine Udbina (KLASA: 214-01/15-01/08, URBROJ: 2125/11-02/03-15-07, zaključenim dana 01.06.2015.) između Općine Udbine i JVP Plitvička jezera uz suglasnost Općine Plitvička jezera</w:t>
      </w:r>
      <w:r w:rsidRPr="0085757D">
        <w:rPr>
          <w:rFonts w:ascii="Times New Roman" w:eastAsia="Calibri" w:hAnsi="Times New Roman" w:cs="Arial"/>
          <w:sz w:val="24"/>
        </w:rPr>
        <w:t>.</w:t>
      </w:r>
    </w:p>
    <w:p w14:paraId="2624D20E" w14:textId="77777777" w:rsidR="0085757D" w:rsidRPr="0085757D" w:rsidRDefault="0085757D" w:rsidP="0085757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D9B1715" w14:textId="77777777" w:rsidR="0085757D" w:rsidRPr="0085757D" w:rsidRDefault="0085757D" w:rsidP="0085757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75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Općina Udbina mora  redovito donositi potrebnu dokumentaciju iz područja zaštite od požara. </w:t>
      </w:r>
      <w:r w:rsidRPr="0085757D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  <w:lang w:eastAsia="hr-HR"/>
        </w:rPr>
        <w:t>Na području Općine Udbina</w:t>
      </w:r>
      <w:r w:rsidRPr="0085757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757D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  <w:lang w:eastAsia="hr-HR"/>
        </w:rPr>
        <w:t xml:space="preserve">su održavani protupožarni putovi sukladno financijskim mogućnostima i Planu održavanja. </w:t>
      </w:r>
    </w:p>
    <w:p w14:paraId="71D18314" w14:textId="77777777" w:rsidR="0085757D" w:rsidRPr="0085757D" w:rsidRDefault="0085757D" w:rsidP="0085757D">
      <w:pPr>
        <w:spacing w:after="0"/>
        <w:jc w:val="both"/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shd w:val="clear" w:color="auto" w:fill="FFFFFF"/>
          <w:lang w:eastAsia="hr-HR"/>
        </w:rPr>
      </w:pPr>
    </w:p>
    <w:p w14:paraId="0D9E7940" w14:textId="77777777" w:rsidR="0085757D" w:rsidRPr="0085757D" w:rsidRDefault="0085757D" w:rsidP="0085757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757D">
        <w:rPr>
          <w:rFonts w:ascii="Times New Roman" w:eastAsia="Times New Roman" w:hAnsi="Times New Roman" w:cs="Times New Roman"/>
          <w:sz w:val="24"/>
          <w:szCs w:val="24"/>
          <w:lang w:eastAsia="hr-HR"/>
        </w:rPr>
        <w:t>Za unaprjeđenje postojećeg stanja u promatranom periodu potrebno je:</w:t>
      </w:r>
    </w:p>
    <w:p w14:paraId="139E3DC8" w14:textId="77777777" w:rsidR="0085757D" w:rsidRPr="0085757D" w:rsidRDefault="0085757D" w:rsidP="0085757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75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godišnjoj bazi ažurirati Plan zaštite od požara, </w:t>
      </w:r>
    </w:p>
    <w:p w14:paraId="38B4D79B" w14:textId="77777777" w:rsidR="0085757D" w:rsidRPr="0085757D" w:rsidRDefault="0085757D" w:rsidP="0085757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757D">
        <w:rPr>
          <w:rFonts w:ascii="Times New Roman" w:eastAsia="Times New Roman" w:hAnsi="Times New Roman" w:cs="Times New Roman"/>
          <w:sz w:val="24"/>
          <w:szCs w:val="24"/>
          <w:lang w:eastAsia="hr-HR"/>
        </w:rPr>
        <w:t>provoditi opremanje, osposobljavanje i usavršavanje vatrogasnih kadrova,</w:t>
      </w:r>
    </w:p>
    <w:p w14:paraId="0CC026C2" w14:textId="77777777" w:rsidR="0085757D" w:rsidRPr="0085757D" w:rsidRDefault="0085757D" w:rsidP="0085757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757D">
        <w:rPr>
          <w:rFonts w:ascii="Times New Roman" w:eastAsia="Times New Roman" w:hAnsi="Times New Roman" w:cs="Times New Roman"/>
          <w:sz w:val="24"/>
          <w:szCs w:val="24"/>
          <w:lang w:eastAsia="hr-HR"/>
        </w:rPr>
        <w:t>nastaviti s redovitim donošenjem dokumentacije iz područja zaštite od požara,</w:t>
      </w:r>
    </w:p>
    <w:p w14:paraId="429BA4F6" w14:textId="77777777" w:rsidR="0085757D" w:rsidRPr="0085757D" w:rsidRDefault="0085757D" w:rsidP="0085757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75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nastaviti s održavanjem protupožarnih putova sukladno financijskim mogućnostima. </w:t>
      </w:r>
    </w:p>
    <w:p w14:paraId="68144BF4" w14:textId="77777777" w:rsidR="0085757D" w:rsidRPr="0085757D" w:rsidRDefault="0085757D" w:rsidP="0085757D">
      <w:pPr>
        <w:spacing w:after="0"/>
        <w:jc w:val="both"/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  <w:lang w:eastAsia="hr-HR"/>
        </w:rPr>
      </w:pPr>
    </w:p>
    <w:p w14:paraId="6DB2C0A1" w14:textId="77777777" w:rsidR="0085757D" w:rsidRPr="0085757D" w:rsidRDefault="0085757D" w:rsidP="0085757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  <w:r w:rsidRPr="0085757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Gradsko društvo Crvenog križa Plitvička jezera</w:t>
      </w:r>
    </w:p>
    <w:p w14:paraId="7D94DD64" w14:textId="77777777" w:rsidR="0085757D" w:rsidRPr="0085757D" w:rsidRDefault="0085757D" w:rsidP="0085757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</w:p>
    <w:p w14:paraId="52FE3DBD" w14:textId="77777777" w:rsidR="0085757D" w:rsidRPr="0085757D" w:rsidRDefault="0085757D" w:rsidP="0085757D">
      <w:pPr>
        <w:spacing w:after="1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85757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Operativne snage Hrvatskog Crvenog križa su temeljna operativna snaga sustava civilne zaštite u velikim nesrećama i katastrofama i izvršavaju obveze u sustavu civilne zaštite sukladno posebnim propisima kojima se uređuje područje djelovanja Hrvatskog Crvenog križa i planovima donesenih na temelju posebnog propisa kojim se uređuje područje djelovanja Hrvatskog Crvenog križa, odredbama Zakona o sustavu civilne zaštite i Državnom planu djelovanja civilne zaštite. </w:t>
      </w:r>
    </w:p>
    <w:p w14:paraId="7E935199" w14:textId="77777777" w:rsidR="0085757D" w:rsidRPr="0085757D" w:rsidRDefault="0085757D" w:rsidP="0085757D">
      <w:pPr>
        <w:spacing w:after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85757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Gradsko društvo Crvenog križa  (GDCK) Plitvička jezera svojim aktivnostima djeluje na području Općine Udbina. Općina Udbina svake godine iz proračuna izdvaja sredstva za financiranje GDCK.</w:t>
      </w:r>
    </w:p>
    <w:p w14:paraId="74AE67E5" w14:textId="77777777" w:rsidR="0085757D" w:rsidRPr="0085757D" w:rsidRDefault="0085757D" w:rsidP="0085757D">
      <w:pPr>
        <w:spacing w:after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1BA58FAB" w14:textId="132F17C2" w:rsidR="0085757D" w:rsidRPr="00EE6C91" w:rsidRDefault="0085757D" w:rsidP="0085757D">
      <w:pPr>
        <w:spacing w:after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8575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unaprjeđenje postojećeg stanja u promatranom periodu potrebno je </w:t>
      </w:r>
      <w:r w:rsidRPr="0085757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nastaviti sa sufinanciranjem djelatnosti GDCK-a u okviru planiranih proračunskih sredstava.</w:t>
      </w:r>
    </w:p>
    <w:p w14:paraId="398558A8" w14:textId="77777777" w:rsidR="0085757D" w:rsidRPr="0085757D" w:rsidRDefault="0085757D" w:rsidP="0085757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</w:p>
    <w:p w14:paraId="4BA6EE16" w14:textId="77777777" w:rsidR="0085757D" w:rsidRPr="0085757D" w:rsidRDefault="0085757D" w:rsidP="0085757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  <w:r w:rsidRPr="0085757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Hrvatska gorska služba spašavanja (HGSS) – Stanica Gospić</w:t>
      </w:r>
    </w:p>
    <w:p w14:paraId="5E089FA7" w14:textId="77777777" w:rsidR="0085757D" w:rsidRPr="0085757D" w:rsidRDefault="0085757D" w:rsidP="0085757D">
      <w:pPr>
        <w:spacing w:before="24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5757D">
        <w:rPr>
          <w:rFonts w:ascii="Times New Roman" w:eastAsia="Times New Roman" w:hAnsi="Times New Roman" w:cs="Times New Roman"/>
          <w:sz w:val="24"/>
          <w:szCs w:val="24"/>
          <w:lang w:eastAsia="zh-CN"/>
        </w:rPr>
        <w:t>Na području Općine Udbina  djeluje HGSS – Stanica Gospić, koja</w:t>
      </w:r>
      <w:r w:rsidRPr="0085757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predstavlja interventnu javnu službu, koja je specijalizirana za spašavanje s nepristupačnih terena, pri teškim vremenskim prilikama.</w:t>
      </w:r>
    </w:p>
    <w:p w14:paraId="0BE1A575" w14:textId="77777777" w:rsidR="0085757D" w:rsidRPr="0085757D" w:rsidRDefault="0085757D" w:rsidP="0085757D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5757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Općina Udbina s HGSS-Stanicom Gospić ima sporazum o sufinanciranju djelatnosti HGSS-a. Služba je jedinstvenog organizacijskog karaktera što znači da se u svakom trenutku može mobilizirati svaka Stanica HGSS-a sa svim raspoloživim resursima. </w:t>
      </w:r>
    </w:p>
    <w:p w14:paraId="6A954089" w14:textId="77777777" w:rsidR="0085757D" w:rsidRPr="0085757D" w:rsidRDefault="0085757D" w:rsidP="0085757D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5757D">
        <w:rPr>
          <w:rFonts w:ascii="Times New Roman" w:eastAsia="Calibri" w:hAnsi="Times New Roman" w:cs="Times New Roman"/>
          <w:sz w:val="24"/>
          <w:szCs w:val="24"/>
        </w:rPr>
        <w:t xml:space="preserve">HGSS Stanica Gospić nalazi se na adresi </w:t>
      </w:r>
      <w:proofErr w:type="spellStart"/>
      <w:r w:rsidRPr="0085757D">
        <w:rPr>
          <w:rFonts w:ascii="Times New Roman" w:eastAsia="Calibri" w:hAnsi="Times New Roman" w:cs="Times New Roman"/>
          <w:sz w:val="24"/>
          <w:szCs w:val="24"/>
        </w:rPr>
        <w:t>Kaniža</w:t>
      </w:r>
      <w:proofErr w:type="spellEnd"/>
      <w:r w:rsidRPr="0085757D">
        <w:rPr>
          <w:rFonts w:ascii="Times New Roman" w:eastAsia="Calibri" w:hAnsi="Times New Roman" w:cs="Times New Roman"/>
          <w:sz w:val="24"/>
          <w:szCs w:val="24"/>
        </w:rPr>
        <w:t xml:space="preserve"> Gospićka 4. </w:t>
      </w:r>
    </w:p>
    <w:p w14:paraId="7AD9A919" w14:textId="77777777" w:rsidR="0085757D" w:rsidRPr="0085757D" w:rsidRDefault="0085757D" w:rsidP="0085757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757D">
        <w:rPr>
          <w:rFonts w:ascii="Times New Roman" w:eastAsia="Calibri" w:hAnsi="Times New Roman" w:cs="Times New Roman"/>
          <w:sz w:val="24"/>
          <w:szCs w:val="24"/>
        </w:rPr>
        <w:t>Članstvo Stanice čine: 2 zaposlenika, 35  volontera , 9 članova osposobljenih i opremljenih za potrese, 16 članova  osposobljenih za poplave i divlje vode, 2 člana u programu školovanja za pilota (vozač) drona.</w:t>
      </w:r>
    </w:p>
    <w:p w14:paraId="0B39226A" w14:textId="77777777" w:rsidR="0085757D" w:rsidRPr="0085757D" w:rsidRDefault="0085757D" w:rsidP="0085757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757D">
        <w:rPr>
          <w:rFonts w:ascii="Times New Roman" w:eastAsia="Calibri" w:hAnsi="Times New Roman" w:cs="Times New Roman"/>
          <w:sz w:val="24"/>
          <w:szCs w:val="24"/>
        </w:rPr>
        <w:t>Svi aktivni članovi obučeni su za pružanje prve pomoći u ne urbanim i na teško pristupačnim terenima, a njih 2 ima važeću međunarodnu ITLS licencu</w:t>
      </w:r>
    </w:p>
    <w:p w14:paraId="29E9F993" w14:textId="77777777" w:rsidR="0085757D" w:rsidRPr="0085757D" w:rsidRDefault="0085757D" w:rsidP="0085757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757D">
        <w:rPr>
          <w:rFonts w:ascii="Times New Roman" w:eastAsia="Calibri" w:hAnsi="Times New Roman" w:cs="Times New Roman"/>
          <w:sz w:val="24"/>
          <w:szCs w:val="24"/>
        </w:rPr>
        <w:t xml:space="preserve">Materijalno-tehnička sredstva HGSS-Stanica Gospić; 4 terenska vozila, 1 kombi vozilo, 2 </w:t>
      </w:r>
      <w:proofErr w:type="spellStart"/>
      <w:r w:rsidRPr="0085757D">
        <w:rPr>
          <w:rFonts w:ascii="Times New Roman" w:eastAsia="Calibri" w:hAnsi="Times New Roman" w:cs="Times New Roman"/>
          <w:sz w:val="24"/>
          <w:szCs w:val="24"/>
        </w:rPr>
        <w:t>polietenska</w:t>
      </w:r>
      <w:proofErr w:type="spellEnd"/>
      <w:r w:rsidRPr="0085757D">
        <w:rPr>
          <w:rFonts w:ascii="Times New Roman" w:eastAsia="Calibri" w:hAnsi="Times New Roman" w:cs="Times New Roman"/>
          <w:sz w:val="24"/>
          <w:szCs w:val="24"/>
        </w:rPr>
        <w:t xml:space="preserve"> čamca, 2 gumena čamca – </w:t>
      </w:r>
      <w:proofErr w:type="spellStart"/>
      <w:r w:rsidRPr="0085757D">
        <w:rPr>
          <w:rFonts w:ascii="Times New Roman" w:eastAsia="Calibri" w:hAnsi="Times New Roman" w:cs="Times New Roman"/>
          <w:sz w:val="24"/>
          <w:szCs w:val="24"/>
        </w:rPr>
        <w:t>raft</w:t>
      </w:r>
      <w:proofErr w:type="spellEnd"/>
      <w:r w:rsidRPr="0085757D">
        <w:rPr>
          <w:rFonts w:ascii="Times New Roman" w:eastAsia="Calibri" w:hAnsi="Times New Roman" w:cs="Times New Roman"/>
          <w:sz w:val="24"/>
          <w:szCs w:val="24"/>
        </w:rPr>
        <w:t xml:space="preserve">, 1 </w:t>
      </w:r>
      <w:proofErr w:type="spellStart"/>
      <w:r w:rsidRPr="0085757D">
        <w:rPr>
          <w:rFonts w:ascii="Times New Roman" w:eastAsia="Calibri" w:hAnsi="Times New Roman" w:cs="Times New Roman"/>
          <w:sz w:val="24"/>
          <w:szCs w:val="24"/>
        </w:rPr>
        <w:t>Quad</w:t>
      </w:r>
      <w:proofErr w:type="spellEnd"/>
      <w:r w:rsidRPr="0085757D">
        <w:rPr>
          <w:rFonts w:ascii="Times New Roman" w:eastAsia="Calibri" w:hAnsi="Times New Roman" w:cs="Times New Roman"/>
          <w:sz w:val="24"/>
          <w:szCs w:val="24"/>
        </w:rPr>
        <w:t xml:space="preserve"> vozilo, 1 plovilo jet-</w:t>
      </w:r>
      <w:proofErr w:type="spellStart"/>
      <w:r w:rsidRPr="0085757D">
        <w:rPr>
          <w:rFonts w:ascii="Times New Roman" w:eastAsia="Calibri" w:hAnsi="Times New Roman" w:cs="Times New Roman"/>
          <w:sz w:val="24"/>
          <w:szCs w:val="24"/>
        </w:rPr>
        <w:t>sky</w:t>
      </w:r>
      <w:proofErr w:type="spellEnd"/>
      <w:r w:rsidRPr="0085757D">
        <w:rPr>
          <w:rFonts w:ascii="Times New Roman" w:eastAsia="Calibri" w:hAnsi="Times New Roman" w:cs="Times New Roman"/>
          <w:sz w:val="24"/>
          <w:szCs w:val="24"/>
        </w:rPr>
        <w:t xml:space="preserve">, 1 motorne sanjke, 1 dron + 3 pilota , 1 potražnog psa, 4 agregata, 12 pumpi za ispumpavanje vode, oprema za smještaj 400 osoba, ostala oprema individualna i za terenski tim, 4 šatora različitih veličina, 4 </w:t>
      </w:r>
      <w:proofErr w:type="spellStart"/>
      <w:r w:rsidRPr="0085757D">
        <w:rPr>
          <w:rFonts w:ascii="Times New Roman" w:eastAsia="Calibri" w:hAnsi="Times New Roman" w:cs="Times New Roman"/>
          <w:sz w:val="24"/>
          <w:szCs w:val="24"/>
        </w:rPr>
        <w:t>isušivača</w:t>
      </w:r>
      <w:proofErr w:type="spellEnd"/>
      <w:r w:rsidRPr="0085757D">
        <w:rPr>
          <w:rFonts w:ascii="Times New Roman" w:eastAsia="Calibri" w:hAnsi="Times New Roman" w:cs="Times New Roman"/>
          <w:sz w:val="24"/>
          <w:szCs w:val="24"/>
        </w:rPr>
        <w:t xml:space="preserve"> za vlagu, 5 topova za grijanje.</w:t>
      </w:r>
    </w:p>
    <w:p w14:paraId="101857AB" w14:textId="77777777" w:rsidR="0085757D" w:rsidRPr="0085757D" w:rsidRDefault="0085757D" w:rsidP="0085757D">
      <w:pPr>
        <w:spacing w:after="1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</w:pPr>
      <w:r w:rsidRPr="0085757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>Postrojba civilne zaštite opće namjene te povjerenici i zamjenici povjerenika civilne zaštite</w:t>
      </w:r>
      <w:r w:rsidRPr="0085757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 </w:t>
      </w:r>
      <w:r w:rsidRPr="0085757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>Općine Udbina</w:t>
      </w:r>
    </w:p>
    <w:p w14:paraId="10E7F7BE" w14:textId="77777777" w:rsidR="0085757D" w:rsidRPr="0085757D" w:rsidRDefault="0085757D" w:rsidP="0085757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E17E57A" w14:textId="77777777" w:rsidR="0085757D" w:rsidRPr="0085757D" w:rsidRDefault="0085757D" w:rsidP="0085757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757D">
        <w:rPr>
          <w:rFonts w:ascii="Times New Roman" w:eastAsia="Calibri" w:hAnsi="Times New Roman" w:cs="Times New Roman"/>
          <w:sz w:val="24"/>
          <w:szCs w:val="24"/>
        </w:rPr>
        <w:t xml:space="preserve">Načelnik Općine Udbina je dana 16.10.2024. godine donio Odluku o imenovanju povjerenika civilne zaštite Općine Udbina i njihovih zamjenika (KLASA:240-03/23-01/01, URBROJ:2125-12-01/02-24-22). Povjerenici civilne zaštite i njihovi zamjenici, tijekom obnašanja dužnosti imaju status obveznika civilne zaštite. </w:t>
      </w:r>
    </w:p>
    <w:p w14:paraId="65CB4EA9" w14:textId="77777777" w:rsidR="0085757D" w:rsidRPr="0085757D" w:rsidRDefault="0085757D" w:rsidP="0085757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757D">
        <w:rPr>
          <w:rFonts w:ascii="Times New Roman" w:eastAsia="Calibri" w:hAnsi="Times New Roman" w:cs="Times New Roman"/>
          <w:sz w:val="24"/>
          <w:szCs w:val="24"/>
        </w:rPr>
        <w:br/>
        <w:t xml:space="preserve">Općine Udbina nema ustrojenu postrojbu civilne zaštite. </w:t>
      </w:r>
    </w:p>
    <w:p w14:paraId="4395A553" w14:textId="77777777" w:rsidR="0085757D" w:rsidRPr="0085757D" w:rsidRDefault="0085757D" w:rsidP="0085757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757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EF44BA0" w14:textId="77777777" w:rsidR="0085757D" w:rsidRPr="0085757D" w:rsidRDefault="0085757D" w:rsidP="0085757D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06173C" w14:textId="77777777" w:rsidR="0085757D" w:rsidRPr="0085757D" w:rsidRDefault="0085757D" w:rsidP="0085757D">
      <w:pPr>
        <w:spacing w:after="0"/>
        <w:jc w:val="center"/>
        <w:rPr>
          <w:rFonts w:ascii="Times New Roman" w:eastAsia="Calibri" w:hAnsi="Times New Roman" w:cs="Times New Roman"/>
          <w:bCs/>
        </w:rPr>
      </w:pPr>
      <w:r w:rsidRPr="0085757D">
        <w:rPr>
          <w:rFonts w:ascii="Times New Roman" w:eastAsia="Calibri" w:hAnsi="Times New Roman" w:cs="Times New Roman"/>
          <w:b/>
          <w:bCs/>
        </w:rPr>
        <w:t xml:space="preserve">Tablica 1. </w:t>
      </w:r>
      <w:r w:rsidRPr="0085757D">
        <w:rPr>
          <w:rFonts w:ascii="Times New Roman" w:eastAsia="Calibri" w:hAnsi="Times New Roman" w:cs="Times New Roman"/>
        </w:rPr>
        <w:t>Prikaz planirane popune civilne zaštite na području Općine Udbina</w:t>
      </w:r>
    </w:p>
    <w:tbl>
      <w:tblPr>
        <w:tblW w:w="35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2410"/>
        <w:gridCol w:w="2410"/>
      </w:tblGrid>
      <w:tr w:rsidR="0085757D" w:rsidRPr="0085757D" w14:paraId="001B1F63" w14:textId="77777777" w:rsidTr="00AF7726">
        <w:trPr>
          <w:trHeight w:val="498"/>
          <w:jc w:val="center"/>
        </w:trPr>
        <w:tc>
          <w:tcPr>
            <w:tcW w:w="1302" w:type="pct"/>
            <w:shd w:val="clear" w:color="auto" w:fill="FFE599"/>
            <w:vAlign w:val="center"/>
          </w:tcPr>
          <w:p w14:paraId="4DB63808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5757D">
              <w:rPr>
                <w:rFonts w:ascii="Times New Roman" w:eastAsia="Calibri" w:hAnsi="Times New Roman" w:cs="Times New Roman"/>
                <w:b/>
              </w:rPr>
              <w:t>Ukupno</w:t>
            </w:r>
          </w:p>
        </w:tc>
        <w:tc>
          <w:tcPr>
            <w:tcW w:w="1849" w:type="pct"/>
            <w:shd w:val="clear" w:color="auto" w:fill="FFE599"/>
            <w:vAlign w:val="center"/>
          </w:tcPr>
          <w:p w14:paraId="62905F93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5757D">
              <w:rPr>
                <w:rFonts w:ascii="Times New Roman" w:eastAsia="Calibri" w:hAnsi="Times New Roman" w:cs="Times New Roman"/>
                <w:b/>
              </w:rPr>
              <w:t>Stožer civilne zaštite</w:t>
            </w:r>
          </w:p>
        </w:tc>
        <w:tc>
          <w:tcPr>
            <w:tcW w:w="1849" w:type="pct"/>
            <w:shd w:val="clear" w:color="auto" w:fill="FFE599"/>
            <w:vAlign w:val="center"/>
          </w:tcPr>
          <w:p w14:paraId="57AF6DFB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5757D">
              <w:rPr>
                <w:rFonts w:ascii="Times New Roman" w:eastAsia="Calibri" w:hAnsi="Times New Roman" w:cs="Times New Roman"/>
                <w:b/>
              </w:rPr>
              <w:t>Povjerenici i zamjenici</w:t>
            </w:r>
          </w:p>
        </w:tc>
      </w:tr>
      <w:tr w:rsidR="0085757D" w:rsidRPr="0085757D" w14:paraId="7E932B68" w14:textId="77777777" w:rsidTr="00AF7726">
        <w:trPr>
          <w:trHeight w:val="454"/>
          <w:jc w:val="center"/>
        </w:trPr>
        <w:tc>
          <w:tcPr>
            <w:tcW w:w="1302" w:type="pct"/>
            <w:shd w:val="clear" w:color="auto" w:fill="FFFFFF"/>
            <w:vAlign w:val="center"/>
          </w:tcPr>
          <w:p w14:paraId="2B8FCD57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757D"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1849" w:type="pct"/>
            <w:vAlign w:val="center"/>
          </w:tcPr>
          <w:p w14:paraId="46C55B2C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757D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849" w:type="pct"/>
            <w:shd w:val="clear" w:color="auto" w:fill="FFFFFF"/>
            <w:vAlign w:val="center"/>
          </w:tcPr>
          <w:p w14:paraId="1C4783AC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757D">
              <w:rPr>
                <w:rFonts w:ascii="Times New Roman" w:eastAsia="Calibri" w:hAnsi="Times New Roman" w:cs="Times New Roman"/>
              </w:rPr>
              <w:t>10</w:t>
            </w:r>
          </w:p>
        </w:tc>
      </w:tr>
    </w:tbl>
    <w:p w14:paraId="6EF53162" w14:textId="77777777" w:rsidR="0085757D" w:rsidRPr="0085757D" w:rsidRDefault="0085757D" w:rsidP="0085757D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hr-HR"/>
        </w:rPr>
      </w:pPr>
    </w:p>
    <w:p w14:paraId="4F747F80" w14:textId="77777777" w:rsidR="0085757D" w:rsidRPr="0085757D" w:rsidRDefault="0085757D" w:rsidP="0085757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757D">
        <w:rPr>
          <w:rFonts w:ascii="Times New Roman" w:eastAsia="Times New Roman" w:hAnsi="Times New Roman" w:cs="Times New Roman"/>
          <w:sz w:val="24"/>
          <w:szCs w:val="24"/>
          <w:lang w:eastAsia="hr-HR"/>
        </w:rPr>
        <w:t>Za unaprjeđenje postojećeg stanja u promatranom periodu potrebno je:</w:t>
      </w:r>
    </w:p>
    <w:p w14:paraId="434C37ED" w14:textId="77777777" w:rsidR="0085757D" w:rsidRPr="0085757D" w:rsidRDefault="0085757D" w:rsidP="0085757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5757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ažurirati popis povjerenika i zamjenika povjerenika Općine Udbina,</w:t>
      </w:r>
    </w:p>
    <w:p w14:paraId="5E0A648D" w14:textId="77777777" w:rsidR="0085757D" w:rsidRPr="0085757D" w:rsidRDefault="0085757D" w:rsidP="0085757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5757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utvrditi materijalno – tehnički ustroj,</w:t>
      </w:r>
    </w:p>
    <w:p w14:paraId="4FC04CD0" w14:textId="77777777" w:rsidR="0085757D" w:rsidRPr="0085757D" w:rsidRDefault="0085757D" w:rsidP="0085757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5757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vršiti smotru i provjeru mobilizacijske spremnosti te ih sukladno Planu vježbi uključiti u organizirane pokazne vježbe,</w:t>
      </w:r>
    </w:p>
    <w:p w14:paraId="1F4FAE5E" w14:textId="77777777" w:rsidR="0085757D" w:rsidRPr="0085757D" w:rsidRDefault="0085757D" w:rsidP="0085757D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r-HR"/>
        </w:rPr>
      </w:pPr>
    </w:p>
    <w:p w14:paraId="4EE107B7" w14:textId="77777777" w:rsidR="0085757D" w:rsidRPr="0085757D" w:rsidRDefault="0085757D" w:rsidP="0085757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  <w:r w:rsidRPr="0085757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Koordinatori na lokaciji</w:t>
      </w:r>
    </w:p>
    <w:p w14:paraId="29F1E0D5" w14:textId="77777777" w:rsidR="0085757D" w:rsidRPr="0085757D" w:rsidRDefault="0085757D" w:rsidP="0085757D">
      <w:pPr>
        <w:spacing w:after="0"/>
        <w:jc w:val="both"/>
        <w:rPr>
          <w:rFonts w:ascii="Calibri" w:eastAsia="Times New Roman" w:hAnsi="Calibri" w:cs="Times New Roman"/>
          <w:lang w:eastAsia="hr-HR"/>
        </w:rPr>
      </w:pPr>
      <w:r w:rsidRPr="0085757D">
        <w:rPr>
          <w:rFonts w:ascii="Times New Roman" w:eastAsia="Times New Roman" w:hAnsi="Times New Roman" w:cs="Times New Roman"/>
          <w:sz w:val="24"/>
          <w:lang w:eastAsia="hr-HR"/>
        </w:rPr>
        <w:t>Koordinatora na lokaciji, sukladno specifičnostima izvanrednog događaja, određuje načelnica Stožera CZ Općine Udbina iz redova operativnih snaga sustava civilne zaštite.</w:t>
      </w:r>
      <w:r w:rsidRPr="0085757D">
        <w:rPr>
          <w:rFonts w:ascii="Calibri" w:eastAsia="Times New Roman" w:hAnsi="Calibri" w:cs="Times New Roman"/>
          <w:lang w:eastAsia="hr-HR"/>
        </w:rPr>
        <w:t xml:space="preserve"> </w:t>
      </w:r>
    </w:p>
    <w:p w14:paraId="3F4B0DB1" w14:textId="77777777" w:rsidR="0085757D" w:rsidRPr="0085757D" w:rsidRDefault="0085757D" w:rsidP="0085757D">
      <w:pPr>
        <w:spacing w:after="0"/>
        <w:jc w:val="both"/>
        <w:rPr>
          <w:rFonts w:ascii="Times New Roman" w:eastAsia="Times New Roman" w:hAnsi="Times New Roman" w:cs="Times New Roman"/>
          <w:sz w:val="24"/>
          <w:lang w:eastAsia="hr-HR"/>
        </w:rPr>
      </w:pPr>
      <w:r w:rsidRPr="0085757D">
        <w:rPr>
          <w:rFonts w:ascii="Times New Roman" w:eastAsia="Times New Roman" w:hAnsi="Times New Roman" w:cs="Times New Roman"/>
          <w:sz w:val="24"/>
          <w:lang w:eastAsia="hr-HR"/>
        </w:rPr>
        <w:t>Odlukom su imenovani koordinatori na lokaciji za najočekivanije rizike u skladu s Procjenom rizika od velikih nesreća</w:t>
      </w:r>
    </w:p>
    <w:p w14:paraId="3D590FA0" w14:textId="77777777" w:rsidR="0085757D" w:rsidRDefault="0085757D" w:rsidP="0085757D">
      <w:pPr>
        <w:spacing w:after="120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r-HR"/>
        </w:rPr>
      </w:pPr>
    </w:p>
    <w:p w14:paraId="2C3383EC" w14:textId="77777777" w:rsidR="00EE6C91" w:rsidRPr="0085757D" w:rsidRDefault="00EE6C91" w:rsidP="0085757D">
      <w:pPr>
        <w:spacing w:after="120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r-HR"/>
        </w:rPr>
      </w:pPr>
    </w:p>
    <w:p w14:paraId="1CB93C2D" w14:textId="77777777" w:rsidR="0085757D" w:rsidRPr="0085757D" w:rsidRDefault="0085757D" w:rsidP="0085757D">
      <w:pPr>
        <w:spacing w:after="120"/>
        <w:jc w:val="both"/>
        <w:rPr>
          <w:rFonts w:ascii="Times New Roman" w:eastAsia="Calibri" w:hAnsi="Times New Roman" w:cs="Times New Roman"/>
          <w:bCs/>
        </w:rPr>
      </w:pPr>
      <w:r w:rsidRPr="0085757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Pravne osobe  i udruge u sustavu civilne zaštite </w:t>
      </w:r>
    </w:p>
    <w:p w14:paraId="09465607" w14:textId="77777777" w:rsidR="0085757D" w:rsidRPr="0085757D" w:rsidRDefault="0085757D" w:rsidP="0085757D">
      <w:pPr>
        <w:widowControl w:val="0"/>
        <w:tabs>
          <w:tab w:val="left" w:pos="720"/>
        </w:tabs>
        <w:spacing w:after="16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5757D">
        <w:rPr>
          <w:rFonts w:ascii="Times New Roman" w:eastAsia="Calibri" w:hAnsi="Times New Roman" w:cs="Times New Roman"/>
          <w:bCs/>
          <w:sz w:val="24"/>
          <w:szCs w:val="24"/>
        </w:rPr>
        <w:t>Općina Udbina donijela je Odluku o određivanju pravnih osoba od interesa za sustav civilne zaštite Općine Udbina  (KLASA:240-03/24-01/01, URBROJ: 2125-12-01/02-25-04, od 25. veljača 2025. godine). Odlukom o određivanju pravnih osoba od interesa za civilnu zaštitu se definiraju pravne osobe koje bi sudjelovale u provođenju pojedinih mjera civilne zaštite i spašavanja, a s ciljem priprema i sudjelovanja u otklanjanju posljedica katastrofa i velikih nesreća. Navedene pravne osobe kojima civilna zaštita i spašavanje nije redovna djelatnost, izrađuju svoje operativne planove u kojima se utvrđuju mjere, postupci i način realizacije operativnih zadaća.</w:t>
      </w:r>
      <w:r w:rsidRPr="0085757D">
        <w:rPr>
          <w:rFonts w:ascii="Times New Roman" w:eastAsia="Calibri" w:hAnsi="Times New Roman" w:cs="Times New Roman"/>
          <w:sz w:val="24"/>
        </w:rPr>
        <w:t xml:space="preserve"> </w:t>
      </w:r>
    </w:p>
    <w:p w14:paraId="6A5F0F8D" w14:textId="77777777" w:rsidR="0085757D" w:rsidRPr="0085757D" w:rsidRDefault="0085757D" w:rsidP="0085757D">
      <w:pPr>
        <w:widowControl w:val="0"/>
        <w:tabs>
          <w:tab w:val="left" w:pos="72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757D">
        <w:rPr>
          <w:rFonts w:ascii="Times New Roman" w:eastAsia="Calibri" w:hAnsi="Times New Roman" w:cs="Times New Roman"/>
          <w:sz w:val="24"/>
          <w:szCs w:val="24"/>
        </w:rPr>
        <w:t xml:space="preserve">Udruga koja ima zadaće u sustavu civilne zaštite, ima obvezu uključivanja u sustav civilne zaštite kroz redovnu djelatnost, posebno u slučajevima angažiranja prema Procjeni rizika od velikih nesreća i Planu djelovanja civilne zaštite Općine Udbina. </w:t>
      </w:r>
    </w:p>
    <w:p w14:paraId="5BE4793A" w14:textId="77777777" w:rsidR="0085757D" w:rsidRPr="0085757D" w:rsidRDefault="0085757D" w:rsidP="0085757D">
      <w:pPr>
        <w:widowControl w:val="0"/>
        <w:tabs>
          <w:tab w:val="left" w:pos="72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757D">
        <w:rPr>
          <w:rFonts w:ascii="Times New Roman" w:eastAsia="Calibri" w:hAnsi="Times New Roman" w:cs="Times New Roman"/>
          <w:sz w:val="24"/>
          <w:szCs w:val="24"/>
        </w:rPr>
        <w:t>Na području Općine Udbina postoji udruga od značaja za sustav civilne zaštite: Lovačko društvo „Gradina“, Udbina, Stjepana Radića bb</w:t>
      </w:r>
    </w:p>
    <w:p w14:paraId="670B7A36" w14:textId="77777777" w:rsidR="0085757D" w:rsidRPr="0085757D" w:rsidRDefault="0085757D" w:rsidP="0085757D">
      <w:pPr>
        <w:widowControl w:val="0"/>
        <w:tabs>
          <w:tab w:val="left" w:pos="72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E5C6925" w14:textId="77777777" w:rsidR="0085757D" w:rsidRPr="0085757D" w:rsidRDefault="0085757D" w:rsidP="0085757D">
      <w:pPr>
        <w:widowControl w:val="0"/>
        <w:tabs>
          <w:tab w:val="left" w:pos="72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hr-HR"/>
        </w:rPr>
      </w:pPr>
      <w:r w:rsidRPr="0085757D">
        <w:rPr>
          <w:rFonts w:ascii="Times New Roman" w:eastAsia="Calibri" w:hAnsi="Times New Roman" w:cs="Times New Roman"/>
          <w:sz w:val="24"/>
          <w:szCs w:val="24"/>
        </w:rPr>
        <w:t>Lovačko društvo može se uključiti u sve akcije civilne zaštite, posebno u aktivnostima pomoći kod akcija traganja i spašavanja</w:t>
      </w:r>
      <w:r w:rsidRPr="0085757D">
        <w:rPr>
          <w:rFonts w:ascii="Times New Roman" w:eastAsia="Calibri" w:hAnsi="Times New Roman" w:cs="Times New Roman"/>
          <w:sz w:val="24"/>
          <w:szCs w:val="24"/>
          <w:lang w:bidi="hr-HR"/>
        </w:rPr>
        <w:t>.</w:t>
      </w:r>
    </w:p>
    <w:p w14:paraId="7A3A901F" w14:textId="77777777" w:rsidR="0085757D" w:rsidRPr="0085757D" w:rsidRDefault="0085757D" w:rsidP="0085757D">
      <w:pPr>
        <w:widowControl w:val="0"/>
        <w:tabs>
          <w:tab w:val="left" w:pos="72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hr-HR"/>
        </w:rPr>
      </w:pPr>
    </w:p>
    <w:p w14:paraId="33B7F3BE" w14:textId="77777777" w:rsidR="0085757D" w:rsidRPr="0085757D" w:rsidRDefault="0085757D" w:rsidP="0085757D">
      <w:pPr>
        <w:widowControl w:val="0"/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757D">
        <w:rPr>
          <w:rFonts w:ascii="Times New Roman" w:eastAsia="Times New Roman" w:hAnsi="Times New Roman" w:cs="Times New Roman"/>
          <w:sz w:val="24"/>
          <w:szCs w:val="24"/>
          <w:lang w:eastAsia="hr-HR"/>
        </w:rPr>
        <w:t>Udruge građana od interesa za sustav civilne zaštite pričuvni su dio operativnih snaga sustava civilne zaštite koje svojim sposobnostima nadopunjuju sposobnosti temeljnih operativnih snaga te se uključuju u provođenje mjera i aktivnosti sustava civilne zaštite u skladu s odredbama Zakona o sustavu civilne zaštite i planovima Općine Udbina.</w:t>
      </w:r>
    </w:p>
    <w:p w14:paraId="330E8AE1" w14:textId="77777777" w:rsidR="0085757D" w:rsidRPr="0085757D" w:rsidRDefault="0085757D" w:rsidP="0085757D">
      <w:pPr>
        <w:widowControl w:val="0"/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757D">
        <w:rPr>
          <w:rFonts w:ascii="Times New Roman" w:eastAsia="Times New Roman" w:hAnsi="Times New Roman" w:cs="Times New Roman"/>
          <w:sz w:val="24"/>
          <w:szCs w:val="24"/>
          <w:lang w:eastAsia="hr-HR"/>
        </w:rPr>
        <w:t>Udruge ne izrađuju operativne planove, ali imaju obvezu Općini Udbina dostaviti podatke propisane člankom 42. Pravilnika o nositeljima, sadržaju i postupcima izrade planskih dokumenata u civilnoj zaštiti te načinu informiranja javnosti u postupku njihovog donošenja (NN 66/21).</w:t>
      </w:r>
    </w:p>
    <w:p w14:paraId="4FF29ED2" w14:textId="77777777" w:rsidR="0085757D" w:rsidRPr="0085757D" w:rsidRDefault="0085757D" w:rsidP="0085757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9C3CA43" w14:textId="77777777" w:rsidR="0085757D" w:rsidRPr="0085757D" w:rsidRDefault="0085757D" w:rsidP="0085757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757D">
        <w:rPr>
          <w:rFonts w:ascii="Times New Roman" w:eastAsia="Times New Roman" w:hAnsi="Times New Roman" w:cs="Times New Roman"/>
          <w:sz w:val="24"/>
          <w:szCs w:val="24"/>
          <w:lang w:eastAsia="hr-HR"/>
        </w:rPr>
        <w:t>Za unaprjeđenje postojećeg stanja u promatranom periodu potrebno je:</w:t>
      </w:r>
    </w:p>
    <w:p w14:paraId="57333C5D" w14:textId="77777777" w:rsidR="0085757D" w:rsidRPr="0085757D" w:rsidRDefault="0085757D" w:rsidP="0085757D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757D">
        <w:rPr>
          <w:rFonts w:ascii="Times New Roman" w:eastAsia="Times New Roman" w:hAnsi="Times New Roman" w:cs="Times New Roman"/>
          <w:sz w:val="24"/>
          <w:szCs w:val="24"/>
          <w:lang w:eastAsia="hr-HR"/>
        </w:rPr>
        <w:t>sklopiti ugovore s pravnim osobama,</w:t>
      </w:r>
    </w:p>
    <w:p w14:paraId="639F9553" w14:textId="77777777" w:rsidR="0085757D" w:rsidRPr="0085757D" w:rsidRDefault="0085757D" w:rsidP="0085757D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757D">
        <w:rPr>
          <w:rFonts w:ascii="Times New Roman" w:eastAsia="Times New Roman" w:hAnsi="Times New Roman" w:cs="Times New Roman"/>
          <w:sz w:val="24"/>
          <w:szCs w:val="24"/>
          <w:lang w:eastAsia="hr-HR"/>
        </w:rPr>
        <w:t>odnos s udrugom definirati sporazumom,</w:t>
      </w:r>
    </w:p>
    <w:p w14:paraId="7C306D50" w14:textId="77777777" w:rsidR="0085757D" w:rsidRPr="0085757D" w:rsidRDefault="0085757D" w:rsidP="0085757D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757D">
        <w:rPr>
          <w:rFonts w:ascii="Times New Roman" w:eastAsia="Times New Roman" w:hAnsi="Times New Roman" w:cs="Times New Roman"/>
          <w:sz w:val="24"/>
          <w:szCs w:val="24"/>
          <w:lang w:eastAsia="hr-HR"/>
        </w:rPr>
        <w:t>utvrditi materijalno – tehničku opremljenost, raspoloživost ljudskih snaga, smještajne kapacitete pravnih osoba,</w:t>
      </w:r>
    </w:p>
    <w:p w14:paraId="68DE7FEF" w14:textId="77777777" w:rsidR="0085757D" w:rsidRPr="0085757D" w:rsidRDefault="0085757D" w:rsidP="0085757D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757D">
        <w:rPr>
          <w:rFonts w:ascii="Times New Roman" w:eastAsia="Times New Roman" w:hAnsi="Times New Roman" w:cs="Times New Roman"/>
          <w:sz w:val="24"/>
          <w:szCs w:val="24"/>
          <w:lang w:eastAsia="hr-HR"/>
        </w:rPr>
        <w:t>utvrditi materijalno – tehničku opremljenost udruga,</w:t>
      </w:r>
    </w:p>
    <w:p w14:paraId="3ADEE6FD" w14:textId="77777777" w:rsidR="0085757D" w:rsidRPr="0085757D" w:rsidRDefault="0085757D" w:rsidP="0085757D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757D">
        <w:rPr>
          <w:rFonts w:ascii="Times New Roman" w:eastAsia="Times New Roman" w:hAnsi="Times New Roman" w:cs="Times New Roman"/>
          <w:sz w:val="24"/>
          <w:szCs w:val="24"/>
          <w:lang w:eastAsia="hr-HR"/>
        </w:rPr>
        <w:t>udruge samostalno provode osposobljavanje svojih članova.</w:t>
      </w:r>
    </w:p>
    <w:p w14:paraId="145058B8" w14:textId="77777777" w:rsidR="0085757D" w:rsidRPr="0085757D" w:rsidRDefault="0085757D" w:rsidP="0085757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9685864" w14:textId="77777777" w:rsidR="0085757D" w:rsidRPr="0085757D" w:rsidRDefault="0085757D" w:rsidP="0085757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757D">
        <w:rPr>
          <w:rFonts w:ascii="Times New Roman" w:hAnsi="Times New Roman" w:cs="Times New Roman"/>
          <w:sz w:val="24"/>
          <w:szCs w:val="24"/>
        </w:rPr>
        <w:t xml:space="preserve">Procjenom rizika od velikih nesreća Općine Udbina (lipanj, 2023.)  utvrđuje se stvarna razina i vrsta ugroženosti i mogućih opasnosti, kao i njihovih posljedica na stanovništvo, materijalna i kulturna dobra na području Općine Udbina. </w:t>
      </w:r>
    </w:p>
    <w:p w14:paraId="6313F474" w14:textId="77777777" w:rsidR="0085757D" w:rsidRPr="0085757D" w:rsidRDefault="0085757D" w:rsidP="0085757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757D">
        <w:rPr>
          <w:rFonts w:ascii="Times New Roman" w:hAnsi="Times New Roman" w:cs="Times New Roman"/>
          <w:sz w:val="24"/>
          <w:szCs w:val="24"/>
        </w:rPr>
        <w:t xml:space="preserve">Procjena rizika je osnova za utvrđivanje potrebnih snaga, sredstava i opreme (svih resursa), kojima će se na učinkovit način spriječiti nastajanje ili umanjiti posljedice moguće nesreće ili katastrofe. </w:t>
      </w:r>
      <w:r w:rsidRPr="0085757D">
        <w:rPr>
          <w:rFonts w:ascii="Times New Roman" w:eastAsia="Times New Roman" w:hAnsi="Times New Roman" w:cs="Times New Roman"/>
          <w:sz w:val="24"/>
          <w:szCs w:val="24"/>
          <w:lang w:eastAsia="hr-HR"/>
        </w:rPr>
        <w:t>Prema Procjeni rizika od velikih nesreća Općine Udbina (lipanj, 2023.), ukupna spremnost sustava civilne zaštite na temelju razvijenosti ranog upozoravanja, razmjene informacija i njihovog korištenja za podizanje spremnosti sustava civilne zaštite kroz pripreme za provođenje mjera i aktivnosti u svrhu smanjivanja posljedica neposrednih i nastupajućih prijetnji procjenjuje se visokom.</w:t>
      </w:r>
      <w:r w:rsidRPr="008575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95F736" w14:textId="77777777" w:rsidR="0085757D" w:rsidRPr="0085757D" w:rsidRDefault="0085757D" w:rsidP="0085757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73989C5" w14:textId="77777777" w:rsidR="0085757D" w:rsidRPr="0085757D" w:rsidRDefault="0085757D" w:rsidP="0085757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5757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Pravilnikom o vođenju evidencija pripadnika operativnih snaga sustava civilne zaštite (NN 75/16) propisuje se vođenje evidencije osobnih podataka za operativne snage civilne zaštite. </w:t>
      </w:r>
      <w:r w:rsidRPr="0085757D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Općina Udbina ustrojila je navedene evidencije.</w:t>
      </w:r>
      <w:r w:rsidRPr="0085757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8575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promatranom razdoblju potrebno je poraditi na povećanju spremnosti operativnih kapaciteta provođenjem planiranih aktivnosti navedenih u </w:t>
      </w:r>
      <w:r w:rsidRPr="0085757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tablici 2.</w:t>
      </w:r>
    </w:p>
    <w:p w14:paraId="4566F20E" w14:textId="77777777" w:rsidR="0085757D" w:rsidRPr="0085757D" w:rsidRDefault="0085757D" w:rsidP="0085757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60D25D" w14:textId="77777777" w:rsidR="0085757D" w:rsidRPr="0085757D" w:rsidRDefault="0085757D" w:rsidP="0085757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757D">
        <w:rPr>
          <w:rFonts w:ascii="Times New Roman" w:hAnsi="Times New Roman" w:cs="Times New Roman"/>
          <w:sz w:val="24"/>
          <w:szCs w:val="24"/>
        </w:rPr>
        <w:t>Planom djelovanja civilne zaštite Općine Udbina</w:t>
      </w:r>
      <w:r w:rsidRPr="008575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(lipanj, 2023.)</w:t>
      </w:r>
      <w:r w:rsidRPr="0085757D">
        <w:rPr>
          <w:rFonts w:ascii="Times New Roman" w:hAnsi="Times New Roman" w:cs="Times New Roman"/>
          <w:sz w:val="24"/>
          <w:szCs w:val="24"/>
        </w:rPr>
        <w:t xml:space="preserve"> utvrđuje se optimalna organizacija, aktiviranje i djelovanje sustava civilne zaštite, preventivnih mjera i postupaka, zadaća sudionika, a posebno operativnih snaga u provedbi mjera sustava civilne zaštite. </w:t>
      </w:r>
      <w:r w:rsidRPr="0085757D">
        <w:rPr>
          <w:rFonts w:ascii="Times New Roman" w:hAnsi="Times New Roman" w:cs="Times New Roman"/>
          <w:sz w:val="24"/>
          <w:szCs w:val="24"/>
        </w:rPr>
        <w:br/>
        <w:t>Planom djelovanja civilne zaštite Općine Udbina (siječanj, 2025.) osigurava se učinkovito, ali i racionalno korištenje svih raspoloživih resursa.</w:t>
      </w:r>
    </w:p>
    <w:p w14:paraId="3272F401" w14:textId="77777777" w:rsidR="0085757D" w:rsidRPr="0085757D" w:rsidRDefault="0085757D" w:rsidP="0085757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07A95E" w14:textId="77777777" w:rsidR="0085757D" w:rsidRPr="0085757D" w:rsidRDefault="0085757D" w:rsidP="0085757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757D">
        <w:rPr>
          <w:rFonts w:ascii="Times New Roman" w:hAnsi="Times New Roman" w:cs="Times New Roman"/>
          <w:b/>
          <w:sz w:val="24"/>
          <w:szCs w:val="24"/>
        </w:rPr>
        <w:t>CILJ: Odgovorno upravljanje rizicima od strane svih sektorskih sudionika s lokalne razine sustava civilne zaštite</w:t>
      </w:r>
    </w:p>
    <w:p w14:paraId="63F987A3" w14:textId="77777777" w:rsidR="0085757D" w:rsidRPr="0085757D" w:rsidRDefault="0085757D" w:rsidP="0085757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D5683B" w14:textId="77777777" w:rsidR="0085757D" w:rsidRPr="0085757D" w:rsidRDefault="0085757D" w:rsidP="0085757D">
      <w:pPr>
        <w:widowControl w:val="0"/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757D">
        <w:rPr>
          <w:rFonts w:ascii="Times New Roman" w:eastAsia="Times New Roman" w:hAnsi="Times New Roman" w:cs="Times New Roman"/>
          <w:sz w:val="24"/>
          <w:szCs w:val="24"/>
          <w:lang w:eastAsia="hr-HR"/>
        </w:rPr>
        <w:t>Načelnik Općine Udbina koordinira djelovanje operativnih snaga sustava civilne zaštite osnovanih za područje Općine Udbina u velikim nesrećama i katastrofama uz stručnu potporu Stožera CZ Općine Udbina.  Općina Udbina, građani, pravne osobe i udruge te svi nositelji prava i obveza u civilnoj zaštiti na području Općine Udbina, dužni su provoditi temeljne zadaće sustava civilne zaštite, a to su:</w:t>
      </w:r>
    </w:p>
    <w:p w14:paraId="740C8E79" w14:textId="77777777" w:rsidR="0085757D" w:rsidRPr="0085757D" w:rsidRDefault="0085757D" w:rsidP="0085757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757D">
        <w:rPr>
          <w:rFonts w:ascii="Times New Roman" w:eastAsia="Times New Roman" w:hAnsi="Times New Roman" w:cs="Times New Roman"/>
          <w:sz w:val="24"/>
          <w:szCs w:val="24"/>
          <w:lang w:eastAsia="hr-HR"/>
        </w:rPr>
        <w:t>praćenje i prosudba aktivnosti od nastanka i razvoja katastrofe i velike nesreće,</w:t>
      </w:r>
    </w:p>
    <w:p w14:paraId="20C2BFA8" w14:textId="77777777" w:rsidR="0085757D" w:rsidRPr="0085757D" w:rsidRDefault="0085757D" w:rsidP="0085757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757D">
        <w:rPr>
          <w:rFonts w:ascii="Times New Roman" w:eastAsia="Times New Roman" w:hAnsi="Times New Roman" w:cs="Times New Roman"/>
          <w:sz w:val="24"/>
          <w:szCs w:val="24"/>
          <w:lang w:eastAsia="hr-HR"/>
        </w:rPr>
        <w:t>prevencijom, organiziranjem i pripremanjem aktivnosti i mjera kojima je svrha povećati i unaprijediti pripravnost postojećih operativnih snaga i institucionalnih snaga za reagiranje u katastrofama i velikim nesrećama,</w:t>
      </w:r>
    </w:p>
    <w:p w14:paraId="6A3F41B5" w14:textId="77777777" w:rsidR="0085757D" w:rsidRPr="0085757D" w:rsidRDefault="0085757D" w:rsidP="0085757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757D">
        <w:rPr>
          <w:rFonts w:ascii="Times New Roman" w:eastAsia="Times New Roman" w:hAnsi="Times New Roman" w:cs="Times New Roman"/>
          <w:sz w:val="24"/>
          <w:szCs w:val="24"/>
          <w:lang w:eastAsia="hr-HR"/>
        </w:rPr>
        <w:t>trajnim organiziranjem, pripremanjem, osposobljavanjem, uvježbavanjem i usavršavanjem sudionika civilne zaštite,</w:t>
      </w:r>
    </w:p>
    <w:p w14:paraId="17C8A701" w14:textId="77777777" w:rsidR="0085757D" w:rsidRPr="0085757D" w:rsidRDefault="0085757D" w:rsidP="0085757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757D">
        <w:rPr>
          <w:rFonts w:ascii="Times New Roman" w:eastAsia="Times New Roman" w:hAnsi="Times New Roman" w:cs="Times New Roman"/>
          <w:sz w:val="24"/>
          <w:szCs w:val="24"/>
          <w:lang w:eastAsia="hr-HR"/>
        </w:rPr>
        <w:t>uzbunjivanjem građana i priopćavanjem uputa o ponašanju glede mogućih prijetnji,</w:t>
      </w:r>
    </w:p>
    <w:p w14:paraId="07BB9A92" w14:textId="77777777" w:rsidR="0085757D" w:rsidRPr="0085757D" w:rsidRDefault="0085757D" w:rsidP="0085757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757D">
        <w:rPr>
          <w:rFonts w:ascii="Times New Roman" w:eastAsia="Times New Roman" w:hAnsi="Times New Roman" w:cs="Times New Roman"/>
          <w:sz w:val="24"/>
          <w:szCs w:val="24"/>
          <w:lang w:eastAsia="hr-HR"/>
        </w:rPr>
        <w:t>obavješćivanje sudionika civilne zaštite o prijetnjama te mogućnostima, načinima, mjerama i aktivnostima civilne zaštite,</w:t>
      </w:r>
    </w:p>
    <w:p w14:paraId="43259846" w14:textId="77777777" w:rsidR="0085757D" w:rsidRPr="0085757D" w:rsidRDefault="0085757D" w:rsidP="0085757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5757D">
        <w:rPr>
          <w:rFonts w:ascii="Times New Roman" w:eastAsia="Times New Roman" w:hAnsi="Times New Roman" w:cs="Times New Roman"/>
          <w:sz w:val="24"/>
          <w:szCs w:val="24"/>
          <w:lang w:eastAsia="hr-HR"/>
        </w:rPr>
        <w:t>aktiviranje operativnih snaga civilne zaštite (službi i postrojbi pravnih osoba i tijela državne i lokalne uprave koji se civilnom zaštitom  bave u svojoj redovitoj djelatnosti, vatrogasnih zapovjedništava i postrojbi, Stožera civilne zaštite).</w:t>
      </w:r>
    </w:p>
    <w:p w14:paraId="144F88FA" w14:textId="77777777" w:rsidR="0085757D" w:rsidRPr="0085757D" w:rsidRDefault="0085757D" w:rsidP="0085757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5757D">
        <w:rPr>
          <w:rFonts w:ascii="Times New Roman" w:eastAsia="Times New Roman" w:hAnsi="Times New Roman" w:cs="Times New Roman"/>
          <w:sz w:val="24"/>
          <w:szCs w:val="24"/>
          <w:lang w:eastAsia="hr-HR"/>
        </w:rPr>
        <w:t>otklanjanje posljedica prirodnih, tehničko – tehnoloških velikih nesreća i katastrofa, terorizma i ratnih razaranja.</w:t>
      </w:r>
    </w:p>
    <w:p w14:paraId="4A46A69A" w14:textId="77777777" w:rsidR="0085757D" w:rsidRPr="0085757D" w:rsidRDefault="0085757D" w:rsidP="0085757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3723C3D" w14:textId="77777777" w:rsidR="0085757D" w:rsidRPr="0085757D" w:rsidRDefault="0085757D" w:rsidP="0085757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5757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CILJ: Uspostava organiziranog i učinkovitog sustava civilne zaštite izradom dokumenata iz područja civilne zaštite prema zakonskim propisima (usvajanje općih akata, planovi djelovanja, vanjski i operativni planovi civilne zaštite i dr.) te provođenjem aktivnosti sustava civilne zaštite</w:t>
      </w:r>
    </w:p>
    <w:p w14:paraId="207D9EEB" w14:textId="77777777" w:rsidR="0085757D" w:rsidRDefault="0085757D" w:rsidP="0085757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</w:pPr>
    </w:p>
    <w:p w14:paraId="1B812005" w14:textId="77777777" w:rsidR="00EE6C91" w:rsidRDefault="00EE6C91" w:rsidP="0085757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</w:pPr>
    </w:p>
    <w:p w14:paraId="3B6811E9" w14:textId="77777777" w:rsidR="00EE6C91" w:rsidRPr="0085757D" w:rsidRDefault="00EE6C91" w:rsidP="0085757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</w:pPr>
    </w:p>
    <w:p w14:paraId="0E465E0A" w14:textId="77777777" w:rsidR="0085757D" w:rsidRPr="0085757D" w:rsidRDefault="0085757D" w:rsidP="0085757D">
      <w:pPr>
        <w:spacing w:after="0"/>
        <w:jc w:val="center"/>
        <w:rPr>
          <w:rFonts w:ascii="Times New Roman" w:eastAsia="Calibri" w:hAnsi="Times New Roman" w:cs="Times New Roman"/>
          <w:b/>
          <w:bCs/>
        </w:rPr>
      </w:pPr>
      <w:r w:rsidRPr="0085757D">
        <w:rPr>
          <w:rFonts w:ascii="Times New Roman" w:hAnsi="Times New Roman" w:cs="Times New Roman"/>
          <w:b/>
          <w:bCs/>
        </w:rPr>
        <w:t xml:space="preserve">Tablica 2. </w:t>
      </w:r>
      <w:r w:rsidRPr="0085757D">
        <w:rPr>
          <w:rFonts w:ascii="Times New Roman" w:eastAsia="Calibri" w:hAnsi="Times New Roman" w:cs="Times New Roman"/>
        </w:rPr>
        <w:t>Pregled planiranih planskih dokumenata i aktivnosti sustava civilne zaštite u periodu od 2026. – 2029. godine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0"/>
        <w:gridCol w:w="1568"/>
        <w:gridCol w:w="1927"/>
        <w:gridCol w:w="1283"/>
        <w:gridCol w:w="1183"/>
        <w:gridCol w:w="1821"/>
      </w:tblGrid>
      <w:tr w:rsidR="0085757D" w:rsidRPr="0085757D" w14:paraId="3D6258A0" w14:textId="77777777" w:rsidTr="00AF7726">
        <w:trPr>
          <w:trHeight w:val="602"/>
          <w:tblHeader/>
          <w:jc w:val="center"/>
        </w:trPr>
        <w:tc>
          <w:tcPr>
            <w:tcW w:w="1571" w:type="pct"/>
            <w:gridSpan w:val="2"/>
            <w:shd w:val="clear" w:color="auto" w:fill="FFE599" w:themeFill="accent4" w:themeFillTint="66"/>
            <w:vAlign w:val="center"/>
          </w:tcPr>
          <w:p w14:paraId="3C924FBE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Planski dokumenti i aktivnosti</w:t>
            </w:r>
          </w:p>
        </w:tc>
        <w:tc>
          <w:tcPr>
            <w:tcW w:w="1063" w:type="pct"/>
            <w:shd w:val="clear" w:color="auto" w:fill="FFE599" w:themeFill="accent4" w:themeFillTint="66"/>
            <w:vAlign w:val="center"/>
          </w:tcPr>
          <w:p w14:paraId="540A0902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Nositelj</w:t>
            </w:r>
          </w:p>
        </w:tc>
        <w:tc>
          <w:tcPr>
            <w:tcW w:w="708" w:type="pct"/>
            <w:shd w:val="clear" w:color="auto" w:fill="FFE599" w:themeFill="accent4" w:themeFillTint="66"/>
            <w:vAlign w:val="center"/>
          </w:tcPr>
          <w:p w14:paraId="20087B87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Rok izvršenja</w:t>
            </w:r>
          </w:p>
        </w:tc>
        <w:tc>
          <w:tcPr>
            <w:tcW w:w="653" w:type="pct"/>
            <w:shd w:val="clear" w:color="auto" w:fill="FFE599" w:themeFill="accent4" w:themeFillTint="66"/>
            <w:vAlign w:val="center"/>
          </w:tcPr>
          <w:p w14:paraId="0077AFCE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Izvršeno do donošenja ovog dokumenta</w:t>
            </w:r>
          </w:p>
        </w:tc>
        <w:tc>
          <w:tcPr>
            <w:tcW w:w="1005" w:type="pct"/>
            <w:shd w:val="clear" w:color="auto" w:fill="FFE599" w:themeFill="accent4" w:themeFillTint="66"/>
            <w:vAlign w:val="center"/>
          </w:tcPr>
          <w:p w14:paraId="0AA02970" w14:textId="77777777" w:rsidR="0085757D" w:rsidRPr="0085757D" w:rsidRDefault="0085757D" w:rsidP="0085757D">
            <w:pPr>
              <w:pageBreakBefore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Napomena</w:t>
            </w:r>
          </w:p>
        </w:tc>
      </w:tr>
      <w:tr w:rsidR="0085757D" w:rsidRPr="0085757D" w14:paraId="0B0B0F78" w14:textId="77777777" w:rsidTr="00AF7726">
        <w:trPr>
          <w:cantSplit/>
          <w:trHeight w:val="585"/>
          <w:jc w:val="center"/>
        </w:trPr>
        <w:tc>
          <w:tcPr>
            <w:tcW w:w="1571" w:type="pct"/>
            <w:gridSpan w:val="2"/>
            <w:vAlign w:val="center"/>
          </w:tcPr>
          <w:p w14:paraId="00EEB42E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757D">
              <w:rPr>
                <w:rFonts w:ascii="Times New Roman" w:eastAsia="Calibri" w:hAnsi="Times New Roman" w:cs="Times New Roman"/>
                <w:sz w:val="20"/>
                <w:szCs w:val="20"/>
              </w:rPr>
              <w:t>Zatražiti izvješće o radu i Plan rada JVP-a i DVD-a</w:t>
            </w:r>
          </w:p>
        </w:tc>
        <w:tc>
          <w:tcPr>
            <w:tcW w:w="1063" w:type="pct"/>
            <w:vAlign w:val="center"/>
          </w:tcPr>
          <w:p w14:paraId="6082ED6D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Načelnik</w:t>
            </w:r>
          </w:p>
        </w:tc>
        <w:tc>
          <w:tcPr>
            <w:tcW w:w="708" w:type="pct"/>
            <w:vAlign w:val="center"/>
          </w:tcPr>
          <w:p w14:paraId="19DB4897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Jednom godišnje</w:t>
            </w:r>
          </w:p>
        </w:tc>
        <w:tc>
          <w:tcPr>
            <w:tcW w:w="653" w:type="pct"/>
            <w:vAlign w:val="center"/>
          </w:tcPr>
          <w:p w14:paraId="0C7C8D91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005" w:type="pct"/>
            <w:vAlign w:val="center"/>
          </w:tcPr>
          <w:p w14:paraId="214FBCCF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/</w:t>
            </w:r>
          </w:p>
        </w:tc>
      </w:tr>
      <w:tr w:rsidR="0085757D" w:rsidRPr="0085757D" w14:paraId="39430354" w14:textId="77777777" w:rsidTr="00AF7726">
        <w:trPr>
          <w:cantSplit/>
          <w:trHeight w:val="585"/>
          <w:jc w:val="center"/>
        </w:trPr>
        <w:tc>
          <w:tcPr>
            <w:tcW w:w="1571" w:type="pct"/>
            <w:gridSpan w:val="2"/>
            <w:vAlign w:val="center"/>
          </w:tcPr>
          <w:p w14:paraId="425D1FE6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757D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 xml:space="preserve">Izrada Procjene rizika od velikih nesreća </w:t>
            </w:r>
          </w:p>
        </w:tc>
        <w:tc>
          <w:tcPr>
            <w:tcW w:w="1063" w:type="pct"/>
            <w:vAlign w:val="center"/>
          </w:tcPr>
          <w:p w14:paraId="099D81F7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Općinsko  vijeće na prijedlog Načelnika</w:t>
            </w:r>
          </w:p>
        </w:tc>
        <w:tc>
          <w:tcPr>
            <w:tcW w:w="708" w:type="pct"/>
            <w:vAlign w:val="center"/>
          </w:tcPr>
          <w:p w14:paraId="7A8F982D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roku određenom Zakonom</w:t>
            </w:r>
          </w:p>
        </w:tc>
        <w:tc>
          <w:tcPr>
            <w:tcW w:w="653" w:type="pct"/>
            <w:vAlign w:val="center"/>
          </w:tcPr>
          <w:p w14:paraId="71CDE012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005" w:type="pct"/>
            <w:vAlign w:val="center"/>
          </w:tcPr>
          <w:p w14:paraId="0219F7C5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Calibri" w:hAnsi="Times New Roman" w:cs="Times New Roman"/>
                <w:sz w:val="20"/>
                <w:szCs w:val="20"/>
              </w:rPr>
              <w:t>Izrada min. jednom u 3 godine</w:t>
            </w:r>
          </w:p>
        </w:tc>
      </w:tr>
      <w:tr w:rsidR="0085757D" w:rsidRPr="0085757D" w14:paraId="3EC8331C" w14:textId="77777777" w:rsidTr="00AF7726">
        <w:trPr>
          <w:cantSplit/>
          <w:trHeight w:val="585"/>
          <w:jc w:val="center"/>
        </w:trPr>
        <w:tc>
          <w:tcPr>
            <w:tcW w:w="1571" w:type="pct"/>
            <w:gridSpan w:val="2"/>
            <w:vAlign w:val="center"/>
          </w:tcPr>
          <w:p w14:paraId="5AE38149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Izrada Plana djelovanja civilne zaštite</w:t>
            </w:r>
          </w:p>
        </w:tc>
        <w:tc>
          <w:tcPr>
            <w:tcW w:w="1063" w:type="pct"/>
            <w:vAlign w:val="center"/>
          </w:tcPr>
          <w:p w14:paraId="64E3C135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Načelnik</w:t>
            </w:r>
          </w:p>
        </w:tc>
        <w:tc>
          <w:tcPr>
            <w:tcW w:w="708" w:type="pct"/>
            <w:vAlign w:val="center"/>
          </w:tcPr>
          <w:p w14:paraId="1077F97B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 mjeseci od donošenja Procjene rizika od velikih nesreća</w:t>
            </w:r>
          </w:p>
        </w:tc>
        <w:tc>
          <w:tcPr>
            <w:tcW w:w="653" w:type="pct"/>
            <w:shd w:val="clear" w:color="auto" w:fill="FFFFFF" w:themeFill="background1"/>
            <w:vAlign w:val="center"/>
          </w:tcPr>
          <w:p w14:paraId="65AA9463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005" w:type="pct"/>
            <w:vAlign w:val="center"/>
          </w:tcPr>
          <w:p w14:paraId="5C0B765A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Ažuriranje kontinuirano jednom godišnje, a po potrebi i češće</w:t>
            </w:r>
          </w:p>
        </w:tc>
      </w:tr>
      <w:tr w:rsidR="0085757D" w:rsidRPr="0085757D" w14:paraId="4CB236B0" w14:textId="77777777" w:rsidTr="00AF7726">
        <w:trPr>
          <w:cantSplit/>
          <w:trHeight w:val="585"/>
          <w:jc w:val="center"/>
        </w:trPr>
        <w:tc>
          <w:tcPr>
            <w:tcW w:w="1571" w:type="pct"/>
            <w:gridSpan w:val="2"/>
            <w:vAlign w:val="center"/>
          </w:tcPr>
          <w:p w14:paraId="215D9FE7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Calibri" w:hAnsi="Times New Roman" w:cs="Times New Roman"/>
                <w:sz w:val="20"/>
                <w:szCs w:val="20"/>
              </w:rPr>
              <w:t>Godišnja analiza stanja sustava civilne zaštite</w:t>
            </w:r>
          </w:p>
        </w:tc>
        <w:tc>
          <w:tcPr>
            <w:tcW w:w="1063" w:type="pct"/>
            <w:vAlign w:val="center"/>
          </w:tcPr>
          <w:p w14:paraId="1FCC1585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Općinsko  vijeće na prijedlog Načelnika</w:t>
            </w:r>
          </w:p>
        </w:tc>
        <w:tc>
          <w:tcPr>
            <w:tcW w:w="708" w:type="pct"/>
            <w:vAlign w:val="center"/>
          </w:tcPr>
          <w:p w14:paraId="7362566C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Jednom godišnje</w:t>
            </w:r>
          </w:p>
        </w:tc>
        <w:tc>
          <w:tcPr>
            <w:tcW w:w="653" w:type="pct"/>
            <w:vAlign w:val="center"/>
          </w:tcPr>
          <w:p w14:paraId="1E9A5589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005" w:type="pct"/>
            <w:vAlign w:val="center"/>
          </w:tcPr>
          <w:p w14:paraId="21D03C9E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/</w:t>
            </w:r>
          </w:p>
        </w:tc>
      </w:tr>
      <w:tr w:rsidR="0085757D" w:rsidRPr="0085757D" w14:paraId="39ADBE5B" w14:textId="77777777" w:rsidTr="00AF7726">
        <w:trPr>
          <w:cantSplit/>
          <w:trHeight w:val="585"/>
          <w:jc w:val="center"/>
        </w:trPr>
        <w:tc>
          <w:tcPr>
            <w:tcW w:w="1571" w:type="pct"/>
            <w:gridSpan w:val="2"/>
            <w:vAlign w:val="center"/>
          </w:tcPr>
          <w:p w14:paraId="6BE8EE1A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Calibri" w:hAnsi="Times New Roman" w:cs="Times New Roman"/>
                <w:sz w:val="20"/>
                <w:szCs w:val="20"/>
              </w:rPr>
              <w:t>Godišnji plan razvoja sustava CZ s financijskim učincima za trogodišnje razdoblje</w:t>
            </w:r>
          </w:p>
        </w:tc>
        <w:tc>
          <w:tcPr>
            <w:tcW w:w="1063" w:type="pct"/>
            <w:vAlign w:val="center"/>
          </w:tcPr>
          <w:p w14:paraId="6203586D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Općinsko  vijeće na prijedlog Načelnika</w:t>
            </w:r>
          </w:p>
        </w:tc>
        <w:tc>
          <w:tcPr>
            <w:tcW w:w="708" w:type="pct"/>
            <w:vAlign w:val="center"/>
          </w:tcPr>
          <w:p w14:paraId="3564268A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Jednom godišnje</w:t>
            </w:r>
          </w:p>
        </w:tc>
        <w:tc>
          <w:tcPr>
            <w:tcW w:w="653" w:type="pct"/>
            <w:vAlign w:val="center"/>
          </w:tcPr>
          <w:p w14:paraId="5E2746E9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005" w:type="pct"/>
            <w:vAlign w:val="center"/>
          </w:tcPr>
          <w:p w14:paraId="23D83D20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/</w:t>
            </w:r>
          </w:p>
        </w:tc>
      </w:tr>
      <w:tr w:rsidR="0085757D" w:rsidRPr="0085757D" w14:paraId="3EF280A9" w14:textId="77777777" w:rsidTr="00AF7726">
        <w:trPr>
          <w:cantSplit/>
          <w:trHeight w:val="585"/>
          <w:jc w:val="center"/>
        </w:trPr>
        <w:tc>
          <w:tcPr>
            <w:tcW w:w="1571" w:type="pct"/>
            <w:gridSpan w:val="2"/>
            <w:vAlign w:val="center"/>
          </w:tcPr>
          <w:p w14:paraId="596C78B5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75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Smjernice za organizaciju i razvoj sustava civilne zaštite za četverogodišnje razdoblje </w:t>
            </w:r>
          </w:p>
        </w:tc>
        <w:tc>
          <w:tcPr>
            <w:tcW w:w="1063" w:type="pct"/>
            <w:vAlign w:val="center"/>
          </w:tcPr>
          <w:p w14:paraId="315F94D1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Općinsko  vijeće na prijedlog Načelnika</w:t>
            </w:r>
          </w:p>
        </w:tc>
        <w:tc>
          <w:tcPr>
            <w:tcW w:w="708" w:type="pct"/>
            <w:vAlign w:val="center"/>
          </w:tcPr>
          <w:p w14:paraId="3ADCE055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Jednom u 4. godine</w:t>
            </w:r>
          </w:p>
        </w:tc>
        <w:tc>
          <w:tcPr>
            <w:tcW w:w="653" w:type="pct"/>
            <w:vAlign w:val="center"/>
          </w:tcPr>
          <w:p w14:paraId="4696DE84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005" w:type="pct"/>
            <w:vAlign w:val="center"/>
          </w:tcPr>
          <w:p w14:paraId="24E34C4A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/</w:t>
            </w:r>
          </w:p>
        </w:tc>
      </w:tr>
      <w:tr w:rsidR="0085757D" w:rsidRPr="0085757D" w14:paraId="03E93D73" w14:textId="77777777" w:rsidTr="00AF7726">
        <w:trPr>
          <w:cantSplit/>
          <w:trHeight w:val="585"/>
          <w:jc w:val="center"/>
        </w:trPr>
        <w:tc>
          <w:tcPr>
            <w:tcW w:w="1571" w:type="pct"/>
            <w:gridSpan w:val="2"/>
            <w:vAlign w:val="center"/>
          </w:tcPr>
          <w:p w14:paraId="783E9BB2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Odluka o određivanju pravnih osoba od interesa za sustav civilne zaštite </w:t>
            </w:r>
          </w:p>
        </w:tc>
        <w:tc>
          <w:tcPr>
            <w:tcW w:w="1063" w:type="pct"/>
            <w:vAlign w:val="center"/>
          </w:tcPr>
          <w:p w14:paraId="14E806BC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Općinsko  vijeće na prijedlog Načelnika</w:t>
            </w:r>
          </w:p>
        </w:tc>
        <w:tc>
          <w:tcPr>
            <w:tcW w:w="708" w:type="pct"/>
            <w:vAlign w:val="center"/>
          </w:tcPr>
          <w:p w14:paraId="24571292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 donošenju Procjene rizika od velikih nesreća</w:t>
            </w:r>
          </w:p>
        </w:tc>
        <w:tc>
          <w:tcPr>
            <w:tcW w:w="653" w:type="pct"/>
            <w:vAlign w:val="center"/>
          </w:tcPr>
          <w:p w14:paraId="3B702E53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005" w:type="pct"/>
            <w:vAlign w:val="center"/>
          </w:tcPr>
          <w:p w14:paraId="59AE0456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Calibri" w:hAnsi="Times New Roman" w:cs="Times New Roman"/>
                <w:sz w:val="20"/>
                <w:szCs w:val="20"/>
              </w:rPr>
              <w:t>Potpisati ugovore</w:t>
            </w:r>
          </w:p>
        </w:tc>
      </w:tr>
      <w:tr w:rsidR="0085757D" w:rsidRPr="0085757D" w14:paraId="6AD12370" w14:textId="77777777" w:rsidTr="00AF7726">
        <w:trPr>
          <w:cantSplit/>
          <w:trHeight w:val="790"/>
          <w:jc w:val="center"/>
        </w:trPr>
        <w:tc>
          <w:tcPr>
            <w:tcW w:w="706" w:type="pct"/>
            <w:vMerge w:val="restart"/>
            <w:textDirection w:val="btLr"/>
            <w:vAlign w:val="center"/>
          </w:tcPr>
          <w:p w14:paraId="25E70EF7" w14:textId="77777777" w:rsidR="0085757D" w:rsidRPr="0085757D" w:rsidRDefault="0085757D" w:rsidP="0085757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757D">
              <w:rPr>
                <w:rFonts w:ascii="Times New Roman" w:eastAsia="Calibri" w:hAnsi="Times New Roman" w:cs="Times New Roman"/>
                <w:sz w:val="20"/>
                <w:szCs w:val="20"/>
              </w:rPr>
              <w:t>Stožer civilne zaštite Općine Udbina</w:t>
            </w:r>
          </w:p>
        </w:tc>
        <w:tc>
          <w:tcPr>
            <w:tcW w:w="865" w:type="pct"/>
            <w:vAlign w:val="center"/>
          </w:tcPr>
          <w:p w14:paraId="2C35D753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Imenovanje</w:t>
            </w:r>
          </w:p>
        </w:tc>
        <w:tc>
          <w:tcPr>
            <w:tcW w:w="1063" w:type="pct"/>
            <w:vAlign w:val="center"/>
          </w:tcPr>
          <w:p w14:paraId="28924A78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Načelnik</w:t>
            </w:r>
          </w:p>
        </w:tc>
        <w:tc>
          <w:tcPr>
            <w:tcW w:w="708" w:type="pct"/>
            <w:vAlign w:val="center"/>
          </w:tcPr>
          <w:p w14:paraId="0F3FA3BB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Nakon svakih lokalnih izbora najkasnije u roku od 30 dana</w:t>
            </w:r>
          </w:p>
        </w:tc>
        <w:tc>
          <w:tcPr>
            <w:tcW w:w="653" w:type="pct"/>
            <w:shd w:val="clear" w:color="auto" w:fill="FFFFFF" w:themeFill="background1"/>
            <w:vAlign w:val="center"/>
          </w:tcPr>
          <w:p w14:paraId="1778F103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005" w:type="pct"/>
            <w:vAlign w:val="center"/>
          </w:tcPr>
          <w:p w14:paraId="15C2BCC9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/</w:t>
            </w:r>
          </w:p>
        </w:tc>
      </w:tr>
      <w:tr w:rsidR="0085757D" w:rsidRPr="0085757D" w14:paraId="1CAC4B1F" w14:textId="77777777" w:rsidTr="00AF7726">
        <w:trPr>
          <w:cantSplit/>
          <w:trHeight w:val="790"/>
          <w:jc w:val="center"/>
        </w:trPr>
        <w:tc>
          <w:tcPr>
            <w:tcW w:w="706" w:type="pct"/>
            <w:vMerge/>
            <w:vAlign w:val="center"/>
          </w:tcPr>
          <w:p w14:paraId="74497745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5" w:type="pct"/>
            <w:vAlign w:val="center"/>
          </w:tcPr>
          <w:p w14:paraId="41718E5F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Osposobljavanje</w:t>
            </w:r>
          </w:p>
        </w:tc>
        <w:tc>
          <w:tcPr>
            <w:tcW w:w="1063" w:type="pct"/>
            <w:vAlign w:val="center"/>
          </w:tcPr>
          <w:p w14:paraId="3C6FB98A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Načelnik</w:t>
            </w:r>
          </w:p>
        </w:tc>
        <w:tc>
          <w:tcPr>
            <w:tcW w:w="708" w:type="pct"/>
            <w:vAlign w:val="center"/>
          </w:tcPr>
          <w:p w14:paraId="252DB39C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Članovi Stožera u roku od godine dana od imenovanja</w:t>
            </w:r>
          </w:p>
        </w:tc>
        <w:tc>
          <w:tcPr>
            <w:tcW w:w="653" w:type="pct"/>
            <w:vAlign w:val="center"/>
          </w:tcPr>
          <w:p w14:paraId="65501E4B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005" w:type="pct"/>
            <w:vAlign w:val="center"/>
          </w:tcPr>
          <w:p w14:paraId="4DA70D0B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tijeku</w:t>
            </w:r>
          </w:p>
        </w:tc>
      </w:tr>
      <w:tr w:rsidR="0085757D" w:rsidRPr="0085757D" w14:paraId="03D21C18" w14:textId="77777777" w:rsidTr="00AF7726">
        <w:trPr>
          <w:cantSplit/>
          <w:trHeight w:val="790"/>
          <w:jc w:val="center"/>
        </w:trPr>
        <w:tc>
          <w:tcPr>
            <w:tcW w:w="706" w:type="pct"/>
            <w:vMerge/>
            <w:vAlign w:val="center"/>
          </w:tcPr>
          <w:p w14:paraId="18CA9BDC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5" w:type="pct"/>
            <w:vAlign w:val="center"/>
          </w:tcPr>
          <w:p w14:paraId="2FCA1838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Poslovnik o radu Stožera civilne zaštite</w:t>
            </w:r>
          </w:p>
        </w:tc>
        <w:tc>
          <w:tcPr>
            <w:tcW w:w="1063" w:type="pct"/>
            <w:vAlign w:val="center"/>
          </w:tcPr>
          <w:p w14:paraId="770FF940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Načelnik</w:t>
            </w:r>
          </w:p>
        </w:tc>
        <w:tc>
          <w:tcPr>
            <w:tcW w:w="708" w:type="pct"/>
            <w:vAlign w:val="center"/>
          </w:tcPr>
          <w:p w14:paraId="3ADA1572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 donošenju temeljnih akata</w:t>
            </w:r>
          </w:p>
        </w:tc>
        <w:tc>
          <w:tcPr>
            <w:tcW w:w="653" w:type="pct"/>
            <w:vAlign w:val="center"/>
          </w:tcPr>
          <w:p w14:paraId="5B75805E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005" w:type="pct"/>
            <w:vAlign w:val="center"/>
          </w:tcPr>
          <w:p w14:paraId="45CA7AB4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/</w:t>
            </w:r>
          </w:p>
        </w:tc>
      </w:tr>
      <w:tr w:rsidR="0085757D" w:rsidRPr="0085757D" w14:paraId="3CFB5164" w14:textId="77777777" w:rsidTr="00AF7726">
        <w:trPr>
          <w:cantSplit/>
          <w:trHeight w:val="1184"/>
          <w:jc w:val="center"/>
        </w:trPr>
        <w:tc>
          <w:tcPr>
            <w:tcW w:w="706" w:type="pct"/>
            <w:vMerge/>
            <w:vAlign w:val="center"/>
          </w:tcPr>
          <w:p w14:paraId="2E8C69E2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65" w:type="pct"/>
            <w:vAlign w:val="center"/>
          </w:tcPr>
          <w:p w14:paraId="5BC6E089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Shema mobilizacije Stožera civilne zaštite </w:t>
            </w:r>
          </w:p>
        </w:tc>
        <w:tc>
          <w:tcPr>
            <w:tcW w:w="1063" w:type="pct"/>
            <w:vAlign w:val="center"/>
          </w:tcPr>
          <w:p w14:paraId="77A0D503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Načelnik</w:t>
            </w:r>
          </w:p>
        </w:tc>
        <w:tc>
          <w:tcPr>
            <w:tcW w:w="708" w:type="pct"/>
            <w:vAlign w:val="center"/>
          </w:tcPr>
          <w:p w14:paraId="7018CDD9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 donošenju temeljnih akata</w:t>
            </w:r>
          </w:p>
        </w:tc>
        <w:tc>
          <w:tcPr>
            <w:tcW w:w="653" w:type="pct"/>
            <w:vAlign w:val="center"/>
          </w:tcPr>
          <w:p w14:paraId="029DDE1E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005" w:type="pct"/>
            <w:vAlign w:val="center"/>
          </w:tcPr>
          <w:p w14:paraId="7D5EE81B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Calibri" w:hAnsi="Times New Roman" w:cs="Times New Roman"/>
                <w:sz w:val="20"/>
                <w:szCs w:val="20"/>
              </w:rPr>
              <w:t>Sukladno čl.4., st.4. Pravilnika o mobilizaciji, uvjetima i načinu rada operativnih snaga sustava civilne zaštite (NN 69/16)</w:t>
            </w:r>
          </w:p>
        </w:tc>
      </w:tr>
      <w:tr w:rsidR="0085757D" w:rsidRPr="0085757D" w14:paraId="6D1DEB46" w14:textId="77777777" w:rsidTr="00AF7726">
        <w:trPr>
          <w:cantSplit/>
          <w:trHeight w:val="873"/>
          <w:jc w:val="center"/>
        </w:trPr>
        <w:tc>
          <w:tcPr>
            <w:tcW w:w="706" w:type="pct"/>
            <w:vMerge/>
            <w:vAlign w:val="center"/>
          </w:tcPr>
          <w:p w14:paraId="106E445F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65" w:type="pct"/>
            <w:vAlign w:val="center"/>
          </w:tcPr>
          <w:p w14:paraId="71419839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Redovito godišnje sazivanje sjednica Stožera civilne zaštite</w:t>
            </w:r>
          </w:p>
        </w:tc>
        <w:tc>
          <w:tcPr>
            <w:tcW w:w="1063" w:type="pct"/>
            <w:vAlign w:val="center"/>
          </w:tcPr>
          <w:p w14:paraId="7C79A6E2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Načelnik Stožera</w:t>
            </w:r>
          </w:p>
          <w:p w14:paraId="620426C2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CZ</w:t>
            </w:r>
          </w:p>
        </w:tc>
        <w:tc>
          <w:tcPr>
            <w:tcW w:w="708" w:type="pct"/>
            <w:vAlign w:val="center"/>
          </w:tcPr>
          <w:p w14:paraId="544FC7A7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Minimalno 2 puta godišnje</w:t>
            </w:r>
          </w:p>
        </w:tc>
        <w:tc>
          <w:tcPr>
            <w:tcW w:w="653" w:type="pct"/>
            <w:vAlign w:val="center"/>
          </w:tcPr>
          <w:p w14:paraId="13AB3015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005" w:type="pct"/>
            <w:vAlign w:val="center"/>
          </w:tcPr>
          <w:p w14:paraId="29604403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/</w:t>
            </w:r>
          </w:p>
        </w:tc>
      </w:tr>
      <w:tr w:rsidR="0085757D" w:rsidRPr="0085757D" w14:paraId="7229AD02" w14:textId="77777777" w:rsidTr="00AF7726">
        <w:trPr>
          <w:cantSplit/>
          <w:trHeight w:val="567"/>
          <w:jc w:val="center"/>
        </w:trPr>
        <w:tc>
          <w:tcPr>
            <w:tcW w:w="706" w:type="pct"/>
            <w:vMerge w:val="restart"/>
            <w:textDirection w:val="btLr"/>
            <w:vAlign w:val="center"/>
          </w:tcPr>
          <w:p w14:paraId="2FD7C182" w14:textId="77777777" w:rsidR="0085757D" w:rsidRPr="0085757D" w:rsidRDefault="0085757D" w:rsidP="0085757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5757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Povjerenici civilne zaštite te njihovi zamjenici</w:t>
            </w:r>
          </w:p>
        </w:tc>
        <w:tc>
          <w:tcPr>
            <w:tcW w:w="865" w:type="pct"/>
            <w:vAlign w:val="center"/>
          </w:tcPr>
          <w:p w14:paraId="0327736B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Imenovanje povjerenika</w:t>
            </w:r>
          </w:p>
        </w:tc>
        <w:tc>
          <w:tcPr>
            <w:tcW w:w="1063" w:type="pct"/>
            <w:vAlign w:val="center"/>
          </w:tcPr>
          <w:p w14:paraId="1B838586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Načelnik</w:t>
            </w:r>
          </w:p>
        </w:tc>
        <w:tc>
          <w:tcPr>
            <w:tcW w:w="708" w:type="pct"/>
            <w:vAlign w:val="center"/>
          </w:tcPr>
          <w:p w14:paraId="1FA61B42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 donošenju Procjene rizika od velikih nesreća</w:t>
            </w:r>
          </w:p>
        </w:tc>
        <w:tc>
          <w:tcPr>
            <w:tcW w:w="653" w:type="pct"/>
            <w:vAlign w:val="center"/>
          </w:tcPr>
          <w:p w14:paraId="42707896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005" w:type="pct"/>
            <w:vAlign w:val="center"/>
          </w:tcPr>
          <w:p w14:paraId="6FCEE283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skladu s Procjenom rizika od velikih nesreća</w:t>
            </w:r>
          </w:p>
          <w:p w14:paraId="6ED4BB7D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(2014.)</w:t>
            </w:r>
          </w:p>
        </w:tc>
      </w:tr>
      <w:tr w:rsidR="0085757D" w:rsidRPr="0085757D" w14:paraId="1A38A9C7" w14:textId="77777777" w:rsidTr="00AF7726">
        <w:trPr>
          <w:cantSplit/>
          <w:trHeight w:val="268"/>
          <w:jc w:val="center"/>
        </w:trPr>
        <w:tc>
          <w:tcPr>
            <w:tcW w:w="706" w:type="pct"/>
            <w:vMerge/>
            <w:vAlign w:val="center"/>
          </w:tcPr>
          <w:p w14:paraId="43DF16A5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65" w:type="pct"/>
            <w:vAlign w:val="center"/>
          </w:tcPr>
          <w:p w14:paraId="60748797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Osposobljavanje</w:t>
            </w:r>
          </w:p>
        </w:tc>
        <w:tc>
          <w:tcPr>
            <w:tcW w:w="1063" w:type="pct"/>
            <w:vAlign w:val="center"/>
          </w:tcPr>
          <w:p w14:paraId="718288EA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Načelnik</w:t>
            </w:r>
          </w:p>
        </w:tc>
        <w:tc>
          <w:tcPr>
            <w:tcW w:w="708" w:type="pct"/>
            <w:vAlign w:val="center"/>
          </w:tcPr>
          <w:p w14:paraId="37CB69C7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653" w:type="pct"/>
            <w:vAlign w:val="center"/>
          </w:tcPr>
          <w:p w14:paraId="11A5B902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005" w:type="pct"/>
            <w:vAlign w:val="center"/>
          </w:tcPr>
          <w:p w14:paraId="1DB740AB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Ovlaštena ustanova/Služba civilne zaštite Gospić</w:t>
            </w:r>
          </w:p>
        </w:tc>
      </w:tr>
      <w:tr w:rsidR="0085757D" w:rsidRPr="0085757D" w14:paraId="2AC363CE" w14:textId="77777777" w:rsidTr="00AF7726">
        <w:trPr>
          <w:cantSplit/>
          <w:trHeight w:val="567"/>
          <w:jc w:val="center"/>
        </w:trPr>
        <w:tc>
          <w:tcPr>
            <w:tcW w:w="1571" w:type="pct"/>
            <w:gridSpan w:val="2"/>
            <w:vAlign w:val="center"/>
          </w:tcPr>
          <w:p w14:paraId="0AD5FFFA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Koordinatori na lokaciji</w:t>
            </w:r>
          </w:p>
        </w:tc>
        <w:tc>
          <w:tcPr>
            <w:tcW w:w="1063" w:type="pct"/>
            <w:vAlign w:val="center"/>
          </w:tcPr>
          <w:p w14:paraId="4EC9D4A3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Načelnik Stožera </w:t>
            </w:r>
          </w:p>
          <w:p w14:paraId="2FEF619C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CZ</w:t>
            </w:r>
          </w:p>
          <w:p w14:paraId="0D8062D6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8" w:type="pct"/>
            <w:vAlign w:val="center"/>
          </w:tcPr>
          <w:p w14:paraId="115C51F5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Calibri" w:hAnsi="Times New Roman" w:cs="Times New Roman"/>
                <w:sz w:val="20"/>
                <w:szCs w:val="20"/>
              </w:rPr>
              <w:t>Po donošenju Procjene rizika od velikih nesreća</w:t>
            </w:r>
          </w:p>
        </w:tc>
        <w:tc>
          <w:tcPr>
            <w:tcW w:w="653" w:type="pct"/>
            <w:vAlign w:val="center"/>
          </w:tcPr>
          <w:p w14:paraId="1DC0EFE9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005" w:type="pct"/>
            <w:vAlign w:val="center"/>
          </w:tcPr>
          <w:p w14:paraId="0DC07133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specifičnostima izvanrednog događaja imenuje se iz redova operativnih snaga sustava CZ</w:t>
            </w:r>
          </w:p>
        </w:tc>
      </w:tr>
      <w:tr w:rsidR="0085757D" w:rsidRPr="0085757D" w14:paraId="2F31B306" w14:textId="77777777" w:rsidTr="00AF7726">
        <w:trPr>
          <w:cantSplit/>
          <w:trHeight w:val="567"/>
          <w:jc w:val="center"/>
        </w:trPr>
        <w:tc>
          <w:tcPr>
            <w:tcW w:w="1571" w:type="pct"/>
            <w:gridSpan w:val="2"/>
            <w:vAlign w:val="center"/>
          </w:tcPr>
          <w:p w14:paraId="24D8AB1B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5757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Osposobiti Načelnika za obavljanje poslova civilne zaštite</w:t>
            </w:r>
          </w:p>
        </w:tc>
        <w:tc>
          <w:tcPr>
            <w:tcW w:w="1063" w:type="pct"/>
            <w:vAlign w:val="center"/>
          </w:tcPr>
          <w:p w14:paraId="2728F969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Služba civilne zaštite Gospić</w:t>
            </w:r>
          </w:p>
        </w:tc>
        <w:tc>
          <w:tcPr>
            <w:tcW w:w="708" w:type="pct"/>
            <w:vAlign w:val="center"/>
          </w:tcPr>
          <w:p w14:paraId="69F4F960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roku od 6 mjeseci od stupanja na dužnost</w:t>
            </w:r>
          </w:p>
        </w:tc>
        <w:tc>
          <w:tcPr>
            <w:tcW w:w="653" w:type="pct"/>
            <w:vAlign w:val="center"/>
          </w:tcPr>
          <w:p w14:paraId="760FB59B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005" w:type="pct"/>
            <w:vAlign w:val="center"/>
          </w:tcPr>
          <w:p w14:paraId="53B7046D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/</w:t>
            </w:r>
          </w:p>
        </w:tc>
      </w:tr>
      <w:tr w:rsidR="0085757D" w:rsidRPr="0085757D" w14:paraId="46831E4F" w14:textId="77777777" w:rsidTr="00AF7726">
        <w:trPr>
          <w:cantSplit/>
          <w:trHeight w:val="567"/>
          <w:jc w:val="center"/>
        </w:trPr>
        <w:tc>
          <w:tcPr>
            <w:tcW w:w="1571" w:type="pct"/>
            <w:gridSpan w:val="2"/>
            <w:vAlign w:val="center"/>
          </w:tcPr>
          <w:p w14:paraId="20ADB676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Plan vježbi civilne zaštite</w:t>
            </w:r>
          </w:p>
        </w:tc>
        <w:tc>
          <w:tcPr>
            <w:tcW w:w="1063" w:type="pct"/>
            <w:vAlign w:val="center"/>
          </w:tcPr>
          <w:p w14:paraId="433D9912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Načelnik</w:t>
            </w:r>
          </w:p>
        </w:tc>
        <w:tc>
          <w:tcPr>
            <w:tcW w:w="708" w:type="pct"/>
            <w:vAlign w:val="center"/>
          </w:tcPr>
          <w:p w14:paraId="2D2616F7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Jednom godišnje</w:t>
            </w:r>
          </w:p>
        </w:tc>
        <w:tc>
          <w:tcPr>
            <w:tcW w:w="653" w:type="pct"/>
            <w:vAlign w:val="center"/>
          </w:tcPr>
          <w:p w14:paraId="294BC9E3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005" w:type="pct"/>
            <w:vAlign w:val="center"/>
          </w:tcPr>
          <w:p w14:paraId="5B8CE03B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/</w:t>
            </w:r>
          </w:p>
        </w:tc>
      </w:tr>
      <w:tr w:rsidR="0085757D" w:rsidRPr="0085757D" w14:paraId="762132F4" w14:textId="77777777" w:rsidTr="00AF7726">
        <w:trPr>
          <w:cantSplit/>
          <w:trHeight w:val="567"/>
          <w:jc w:val="center"/>
        </w:trPr>
        <w:tc>
          <w:tcPr>
            <w:tcW w:w="1571" w:type="pct"/>
            <w:gridSpan w:val="2"/>
            <w:vAlign w:val="center"/>
          </w:tcPr>
          <w:p w14:paraId="2F2EA59A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Izvješće o stanju zaštite od požara</w:t>
            </w:r>
          </w:p>
        </w:tc>
        <w:tc>
          <w:tcPr>
            <w:tcW w:w="1063" w:type="pct"/>
            <w:vAlign w:val="center"/>
          </w:tcPr>
          <w:p w14:paraId="2B93C3D0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Općinsko vijeće</w:t>
            </w:r>
          </w:p>
        </w:tc>
        <w:tc>
          <w:tcPr>
            <w:tcW w:w="708" w:type="pct"/>
            <w:tcBorders>
              <w:bottom w:val="single" w:sz="4" w:space="0" w:color="000000"/>
            </w:tcBorders>
            <w:vAlign w:val="center"/>
          </w:tcPr>
          <w:p w14:paraId="5ECBC53F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Jednom godišnje</w:t>
            </w:r>
          </w:p>
        </w:tc>
        <w:tc>
          <w:tcPr>
            <w:tcW w:w="653" w:type="pct"/>
            <w:vAlign w:val="center"/>
          </w:tcPr>
          <w:p w14:paraId="4A5AF50D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005" w:type="pct"/>
            <w:vAlign w:val="center"/>
          </w:tcPr>
          <w:p w14:paraId="1E77D488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/</w:t>
            </w:r>
          </w:p>
        </w:tc>
      </w:tr>
      <w:tr w:rsidR="0085757D" w:rsidRPr="0085757D" w14:paraId="7F734B14" w14:textId="77777777" w:rsidTr="00AF7726">
        <w:trPr>
          <w:cantSplit/>
          <w:trHeight w:val="567"/>
          <w:jc w:val="center"/>
        </w:trPr>
        <w:tc>
          <w:tcPr>
            <w:tcW w:w="1571" w:type="pct"/>
            <w:gridSpan w:val="2"/>
            <w:vAlign w:val="center"/>
          </w:tcPr>
          <w:p w14:paraId="72ACBAC4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Program aktivnosti u provedbi posebnih mjera zaštite od požara za područje Općine Udbina </w:t>
            </w:r>
          </w:p>
        </w:tc>
        <w:tc>
          <w:tcPr>
            <w:tcW w:w="1063" w:type="pct"/>
            <w:vAlign w:val="center"/>
          </w:tcPr>
          <w:p w14:paraId="6785E26B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Općinsko vijeće na prijedlog Stožera CZ Općine i Načelnika</w:t>
            </w:r>
          </w:p>
        </w:tc>
        <w:tc>
          <w:tcPr>
            <w:tcW w:w="708" w:type="pct"/>
            <w:tcBorders>
              <w:bottom w:val="single" w:sz="4" w:space="0" w:color="000000"/>
            </w:tcBorders>
            <w:vAlign w:val="center"/>
          </w:tcPr>
          <w:p w14:paraId="164C0E65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 godišnjoj bazi</w:t>
            </w:r>
          </w:p>
        </w:tc>
        <w:tc>
          <w:tcPr>
            <w:tcW w:w="653" w:type="pct"/>
            <w:vAlign w:val="center"/>
          </w:tcPr>
          <w:p w14:paraId="7ED10544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005" w:type="pct"/>
            <w:vAlign w:val="center"/>
          </w:tcPr>
          <w:p w14:paraId="33C3F3F8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/</w:t>
            </w:r>
          </w:p>
        </w:tc>
      </w:tr>
      <w:tr w:rsidR="0085757D" w:rsidRPr="0085757D" w14:paraId="7FD8DDAC" w14:textId="77777777" w:rsidTr="00AF7726">
        <w:trPr>
          <w:cantSplit/>
          <w:trHeight w:val="567"/>
          <w:jc w:val="center"/>
        </w:trPr>
        <w:tc>
          <w:tcPr>
            <w:tcW w:w="1571" w:type="pct"/>
            <w:gridSpan w:val="2"/>
            <w:vAlign w:val="center"/>
          </w:tcPr>
          <w:p w14:paraId="0514443E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Poduzimati preventivno – planske aktivnosti za reagiranje u slučaju izvanrednih događaja uzrokovanim nepovoljnim vremenskim uvjetima u zimskom razdoblju</w:t>
            </w:r>
          </w:p>
        </w:tc>
        <w:tc>
          <w:tcPr>
            <w:tcW w:w="1063" w:type="pct"/>
            <w:vAlign w:val="center"/>
          </w:tcPr>
          <w:p w14:paraId="758AA94E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708" w:type="pct"/>
            <w:tcBorders>
              <w:bottom w:val="single" w:sz="4" w:space="0" w:color="000000"/>
            </w:tcBorders>
            <w:vAlign w:val="center"/>
          </w:tcPr>
          <w:p w14:paraId="638E0AAC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653" w:type="pct"/>
            <w:vAlign w:val="center"/>
          </w:tcPr>
          <w:p w14:paraId="5B3C53B5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005" w:type="pct"/>
            <w:vAlign w:val="center"/>
          </w:tcPr>
          <w:p w14:paraId="34641DD2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/</w:t>
            </w:r>
          </w:p>
        </w:tc>
      </w:tr>
      <w:tr w:rsidR="0085757D" w:rsidRPr="0085757D" w14:paraId="56F1C3B8" w14:textId="77777777" w:rsidTr="00AF7726">
        <w:trPr>
          <w:cantSplit/>
          <w:trHeight w:val="567"/>
          <w:jc w:val="center"/>
        </w:trPr>
        <w:tc>
          <w:tcPr>
            <w:tcW w:w="1571" w:type="pct"/>
            <w:gridSpan w:val="2"/>
            <w:vAlign w:val="center"/>
          </w:tcPr>
          <w:p w14:paraId="3DBD0E43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Odluka o ustrojavanju motriteljsko dojavne službe</w:t>
            </w:r>
          </w:p>
        </w:tc>
        <w:tc>
          <w:tcPr>
            <w:tcW w:w="1063" w:type="pct"/>
            <w:vAlign w:val="center"/>
          </w:tcPr>
          <w:p w14:paraId="18D90712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Načelnik</w:t>
            </w:r>
          </w:p>
        </w:tc>
        <w:tc>
          <w:tcPr>
            <w:tcW w:w="708" w:type="pct"/>
            <w:tcBorders>
              <w:bottom w:val="single" w:sz="4" w:space="0" w:color="000000"/>
            </w:tcBorders>
            <w:vAlign w:val="center"/>
          </w:tcPr>
          <w:p w14:paraId="58F0F223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Jednom godišnje</w:t>
            </w:r>
          </w:p>
        </w:tc>
        <w:tc>
          <w:tcPr>
            <w:tcW w:w="653" w:type="pct"/>
            <w:vAlign w:val="center"/>
          </w:tcPr>
          <w:p w14:paraId="2E861630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005" w:type="pct"/>
            <w:vAlign w:val="center"/>
          </w:tcPr>
          <w:p w14:paraId="690DF15F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Izrađeno i usvojeno</w:t>
            </w:r>
          </w:p>
        </w:tc>
      </w:tr>
      <w:tr w:rsidR="0085757D" w:rsidRPr="0085757D" w14:paraId="46EB5EC3" w14:textId="77777777" w:rsidTr="00AF7726">
        <w:trPr>
          <w:cantSplit/>
          <w:trHeight w:val="567"/>
          <w:jc w:val="center"/>
        </w:trPr>
        <w:tc>
          <w:tcPr>
            <w:tcW w:w="1571" w:type="pct"/>
            <w:gridSpan w:val="2"/>
            <w:vAlign w:val="center"/>
          </w:tcPr>
          <w:p w14:paraId="13EE4D80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Plan korištenja teške građevinske mehanizacije za žurnu izradu protupožarnih prosjeka i probijanja protupožarnih putova</w:t>
            </w:r>
          </w:p>
        </w:tc>
        <w:tc>
          <w:tcPr>
            <w:tcW w:w="1063" w:type="pct"/>
            <w:vAlign w:val="center"/>
          </w:tcPr>
          <w:p w14:paraId="381FF14E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Načelnik</w:t>
            </w:r>
          </w:p>
        </w:tc>
        <w:tc>
          <w:tcPr>
            <w:tcW w:w="708" w:type="pct"/>
            <w:tcBorders>
              <w:bottom w:val="single" w:sz="4" w:space="0" w:color="000000"/>
            </w:tcBorders>
            <w:vAlign w:val="center"/>
          </w:tcPr>
          <w:p w14:paraId="3C7913F4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Jednom godišnje u slučaju izmjena</w:t>
            </w:r>
          </w:p>
        </w:tc>
        <w:tc>
          <w:tcPr>
            <w:tcW w:w="653" w:type="pct"/>
            <w:vAlign w:val="center"/>
          </w:tcPr>
          <w:p w14:paraId="0BFF5096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005" w:type="pct"/>
            <w:vAlign w:val="center"/>
          </w:tcPr>
          <w:p w14:paraId="5CC32EE8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Izrađeno i usvojeno</w:t>
            </w:r>
          </w:p>
        </w:tc>
      </w:tr>
      <w:tr w:rsidR="0085757D" w:rsidRPr="0085757D" w14:paraId="7AC50534" w14:textId="77777777" w:rsidTr="00AF7726">
        <w:trPr>
          <w:cantSplit/>
          <w:trHeight w:val="567"/>
          <w:jc w:val="center"/>
        </w:trPr>
        <w:tc>
          <w:tcPr>
            <w:tcW w:w="1571" w:type="pct"/>
            <w:gridSpan w:val="2"/>
            <w:vAlign w:val="center"/>
          </w:tcPr>
          <w:p w14:paraId="4E9F2892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Plan unaprjeđenja zaštite od požara</w:t>
            </w:r>
          </w:p>
        </w:tc>
        <w:tc>
          <w:tcPr>
            <w:tcW w:w="1063" w:type="pct"/>
            <w:vAlign w:val="center"/>
          </w:tcPr>
          <w:p w14:paraId="4AE438B0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Načelnik</w:t>
            </w:r>
          </w:p>
        </w:tc>
        <w:tc>
          <w:tcPr>
            <w:tcW w:w="708" w:type="pct"/>
            <w:tcBorders>
              <w:bottom w:val="single" w:sz="4" w:space="0" w:color="000000"/>
            </w:tcBorders>
            <w:vAlign w:val="center"/>
          </w:tcPr>
          <w:p w14:paraId="305F9500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Jednom godišnje</w:t>
            </w:r>
          </w:p>
        </w:tc>
        <w:tc>
          <w:tcPr>
            <w:tcW w:w="653" w:type="pct"/>
            <w:vAlign w:val="center"/>
          </w:tcPr>
          <w:p w14:paraId="5DE3EB67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005" w:type="pct"/>
            <w:vAlign w:val="center"/>
          </w:tcPr>
          <w:p w14:paraId="0BCAB66C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Izrađeno i usvojeno</w:t>
            </w:r>
          </w:p>
        </w:tc>
      </w:tr>
      <w:tr w:rsidR="0085757D" w:rsidRPr="0085757D" w14:paraId="099D023B" w14:textId="77777777" w:rsidTr="00AF7726">
        <w:trPr>
          <w:cantSplit/>
          <w:trHeight w:val="567"/>
          <w:jc w:val="center"/>
        </w:trPr>
        <w:tc>
          <w:tcPr>
            <w:tcW w:w="1571" w:type="pct"/>
            <w:gridSpan w:val="2"/>
            <w:vAlign w:val="center"/>
          </w:tcPr>
          <w:p w14:paraId="73659007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Plan aktivnog uključenja svih subjekata zaštite od požara</w:t>
            </w:r>
          </w:p>
        </w:tc>
        <w:tc>
          <w:tcPr>
            <w:tcW w:w="1063" w:type="pct"/>
            <w:vAlign w:val="center"/>
          </w:tcPr>
          <w:p w14:paraId="1A534B5D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Načelnik</w:t>
            </w:r>
          </w:p>
        </w:tc>
        <w:tc>
          <w:tcPr>
            <w:tcW w:w="708" w:type="pct"/>
            <w:tcBorders>
              <w:bottom w:val="single" w:sz="4" w:space="0" w:color="000000"/>
            </w:tcBorders>
            <w:vAlign w:val="center"/>
          </w:tcPr>
          <w:p w14:paraId="087EFB24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Jednom godišnje</w:t>
            </w:r>
          </w:p>
        </w:tc>
        <w:tc>
          <w:tcPr>
            <w:tcW w:w="653" w:type="pct"/>
            <w:vAlign w:val="center"/>
          </w:tcPr>
          <w:p w14:paraId="0A754B14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005" w:type="pct"/>
            <w:vAlign w:val="center"/>
          </w:tcPr>
          <w:p w14:paraId="50CDFE2E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Izrađeno i usvojeno</w:t>
            </w:r>
          </w:p>
        </w:tc>
      </w:tr>
      <w:tr w:rsidR="0085757D" w:rsidRPr="0085757D" w14:paraId="0198C53B" w14:textId="77777777" w:rsidTr="00AF7726">
        <w:trPr>
          <w:cantSplit/>
          <w:trHeight w:val="567"/>
          <w:jc w:val="center"/>
        </w:trPr>
        <w:tc>
          <w:tcPr>
            <w:tcW w:w="1571" w:type="pct"/>
            <w:gridSpan w:val="2"/>
            <w:vAlign w:val="center"/>
          </w:tcPr>
          <w:p w14:paraId="676B4AE7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 sudjelovanje u radu Platforme hrvatskih gradova i županija za smanjenje rizika od katastrofa</w:t>
            </w:r>
          </w:p>
        </w:tc>
        <w:tc>
          <w:tcPr>
            <w:tcW w:w="1063" w:type="pct"/>
            <w:vAlign w:val="center"/>
          </w:tcPr>
          <w:p w14:paraId="1A2565F9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Općinsko vijeće/ Načelnik</w:t>
            </w:r>
          </w:p>
        </w:tc>
        <w:tc>
          <w:tcPr>
            <w:tcW w:w="708" w:type="pct"/>
            <w:tcBorders>
              <w:bottom w:val="single" w:sz="4" w:space="0" w:color="000000"/>
            </w:tcBorders>
            <w:vAlign w:val="center"/>
          </w:tcPr>
          <w:p w14:paraId="27C5C412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653" w:type="pct"/>
            <w:vAlign w:val="center"/>
          </w:tcPr>
          <w:p w14:paraId="68FFAC5F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005" w:type="pct"/>
            <w:vAlign w:val="center"/>
          </w:tcPr>
          <w:p w14:paraId="33849D71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/</w:t>
            </w:r>
          </w:p>
        </w:tc>
      </w:tr>
      <w:tr w:rsidR="0085757D" w:rsidRPr="0085757D" w14:paraId="71A5DC6E" w14:textId="77777777" w:rsidTr="00AF7726">
        <w:trPr>
          <w:cantSplit/>
          <w:trHeight w:val="567"/>
          <w:jc w:val="center"/>
        </w:trPr>
        <w:tc>
          <w:tcPr>
            <w:tcW w:w="1571" w:type="pct"/>
            <w:gridSpan w:val="2"/>
            <w:vAlign w:val="center"/>
          </w:tcPr>
          <w:p w14:paraId="5CD31F5B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Odluka o imenovanju teklića</w:t>
            </w:r>
          </w:p>
        </w:tc>
        <w:tc>
          <w:tcPr>
            <w:tcW w:w="1063" w:type="pct"/>
            <w:vAlign w:val="center"/>
          </w:tcPr>
          <w:p w14:paraId="2A66C55F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Načelnik</w:t>
            </w:r>
          </w:p>
        </w:tc>
        <w:tc>
          <w:tcPr>
            <w:tcW w:w="708" w:type="pct"/>
            <w:tcBorders>
              <w:bottom w:val="single" w:sz="4" w:space="0" w:color="000000"/>
            </w:tcBorders>
            <w:vAlign w:val="center"/>
          </w:tcPr>
          <w:p w14:paraId="43AE8E40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 donošenju Procjene rizika od velikih nesreća</w:t>
            </w:r>
          </w:p>
        </w:tc>
        <w:tc>
          <w:tcPr>
            <w:tcW w:w="653" w:type="pct"/>
            <w:vAlign w:val="center"/>
          </w:tcPr>
          <w:p w14:paraId="1A9404B2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005" w:type="pct"/>
            <w:vAlign w:val="center"/>
          </w:tcPr>
          <w:p w14:paraId="3B84D32B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/</w:t>
            </w:r>
          </w:p>
        </w:tc>
      </w:tr>
      <w:tr w:rsidR="0085757D" w:rsidRPr="0085757D" w14:paraId="7DF1E4CA" w14:textId="77777777" w:rsidTr="00AF7726">
        <w:trPr>
          <w:cantSplit/>
          <w:trHeight w:val="567"/>
          <w:jc w:val="center"/>
        </w:trPr>
        <w:tc>
          <w:tcPr>
            <w:tcW w:w="1571" w:type="pct"/>
            <w:gridSpan w:val="2"/>
            <w:vAlign w:val="center"/>
          </w:tcPr>
          <w:p w14:paraId="03065091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Godišnji plan nabave (u plan uključiti materijalna sredstva i opremu civilne zaštite)</w:t>
            </w:r>
          </w:p>
        </w:tc>
        <w:tc>
          <w:tcPr>
            <w:tcW w:w="1063" w:type="pct"/>
            <w:vAlign w:val="center"/>
          </w:tcPr>
          <w:p w14:paraId="244D6DAB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Načelnik</w:t>
            </w:r>
          </w:p>
        </w:tc>
        <w:tc>
          <w:tcPr>
            <w:tcW w:w="708" w:type="pct"/>
            <w:tcBorders>
              <w:bottom w:val="single" w:sz="4" w:space="0" w:color="000000"/>
            </w:tcBorders>
            <w:vAlign w:val="center"/>
          </w:tcPr>
          <w:p w14:paraId="49750C4B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Jednom godišnje</w:t>
            </w:r>
          </w:p>
        </w:tc>
        <w:tc>
          <w:tcPr>
            <w:tcW w:w="653" w:type="pct"/>
            <w:vAlign w:val="center"/>
          </w:tcPr>
          <w:p w14:paraId="2A657B8E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005" w:type="pct"/>
            <w:vAlign w:val="center"/>
          </w:tcPr>
          <w:p w14:paraId="1241B60E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/</w:t>
            </w:r>
          </w:p>
        </w:tc>
      </w:tr>
      <w:tr w:rsidR="0085757D" w:rsidRPr="0085757D" w14:paraId="253AFBC9" w14:textId="77777777" w:rsidTr="00AF7726">
        <w:trPr>
          <w:cantSplit/>
          <w:trHeight w:val="1077"/>
          <w:jc w:val="center"/>
        </w:trPr>
        <w:tc>
          <w:tcPr>
            <w:tcW w:w="1571" w:type="pct"/>
            <w:gridSpan w:val="2"/>
            <w:vAlign w:val="center"/>
          </w:tcPr>
          <w:p w14:paraId="43E311F1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Odluke iz svog samoupravnog djelokruga radi osiguranja materijalnih, financijskih i drugih uvjeta za financiranje i opremanje operativnih snaga sustava civilne zaštite</w:t>
            </w:r>
          </w:p>
        </w:tc>
        <w:tc>
          <w:tcPr>
            <w:tcW w:w="1063" w:type="pct"/>
            <w:vAlign w:val="center"/>
          </w:tcPr>
          <w:p w14:paraId="79342E6D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Načelnik</w:t>
            </w:r>
          </w:p>
        </w:tc>
        <w:tc>
          <w:tcPr>
            <w:tcW w:w="708" w:type="pct"/>
            <w:tcBorders>
              <w:bottom w:val="single" w:sz="4" w:space="0" w:color="000000"/>
            </w:tcBorders>
            <w:vAlign w:val="center"/>
          </w:tcPr>
          <w:p w14:paraId="61E610AB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653" w:type="pct"/>
            <w:vAlign w:val="center"/>
          </w:tcPr>
          <w:p w14:paraId="521A60BD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005" w:type="pct"/>
            <w:vAlign w:val="center"/>
          </w:tcPr>
          <w:p w14:paraId="58FE0CB9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/</w:t>
            </w:r>
          </w:p>
        </w:tc>
      </w:tr>
      <w:tr w:rsidR="0085757D" w:rsidRPr="0085757D" w14:paraId="2DD1BAAD" w14:textId="77777777" w:rsidTr="00AF7726">
        <w:trPr>
          <w:cantSplit/>
          <w:trHeight w:val="390"/>
          <w:jc w:val="center"/>
        </w:trPr>
        <w:tc>
          <w:tcPr>
            <w:tcW w:w="1571" w:type="pct"/>
            <w:gridSpan w:val="2"/>
            <w:vAlign w:val="center"/>
          </w:tcPr>
          <w:p w14:paraId="62DA1B0B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Vanjski i operativni planovi civilne zaštite</w:t>
            </w:r>
          </w:p>
        </w:tc>
        <w:tc>
          <w:tcPr>
            <w:tcW w:w="1063" w:type="pct"/>
            <w:vAlign w:val="center"/>
          </w:tcPr>
          <w:p w14:paraId="644C6AB5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708" w:type="pct"/>
            <w:tcBorders>
              <w:bottom w:val="single" w:sz="4" w:space="0" w:color="000000"/>
            </w:tcBorders>
            <w:vAlign w:val="center"/>
          </w:tcPr>
          <w:p w14:paraId="62A6894E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653" w:type="pct"/>
            <w:vAlign w:val="center"/>
          </w:tcPr>
          <w:p w14:paraId="29EE503A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1005" w:type="pct"/>
            <w:vAlign w:val="center"/>
          </w:tcPr>
          <w:p w14:paraId="36888136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/</w:t>
            </w:r>
          </w:p>
        </w:tc>
      </w:tr>
      <w:tr w:rsidR="0085757D" w:rsidRPr="0085757D" w14:paraId="6A31E44D" w14:textId="77777777" w:rsidTr="00AF7726">
        <w:trPr>
          <w:cantSplit/>
          <w:trHeight w:val="567"/>
          <w:jc w:val="center"/>
        </w:trPr>
        <w:tc>
          <w:tcPr>
            <w:tcW w:w="1571" w:type="pct"/>
            <w:gridSpan w:val="2"/>
            <w:vAlign w:val="center"/>
          </w:tcPr>
          <w:p w14:paraId="61F35251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Vođenje i ažuriranje baze podataka o pripadnicima, sposobnostima i resursima operativnih snaga sustava civilne zaštite</w:t>
            </w:r>
          </w:p>
        </w:tc>
        <w:tc>
          <w:tcPr>
            <w:tcW w:w="1063" w:type="pct"/>
            <w:vAlign w:val="center"/>
          </w:tcPr>
          <w:p w14:paraId="4EA9D49A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Načelnik</w:t>
            </w:r>
          </w:p>
        </w:tc>
        <w:tc>
          <w:tcPr>
            <w:tcW w:w="708" w:type="pct"/>
            <w:vAlign w:val="center"/>
          </w:tcPr>
          <w:p w14:paraId="644DF65A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653" w:type="pct"/>
            <w:vAlign w:val="center"/>
          </w:tcPr>
          <w:p w14:paraId="1DF0D5CE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005" w:type="pct"/>
            <w:vAlign w:val="center"/>
          </w:tcPr>
          <w:p w14:paraId="3B470405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Sukladno Pravilniku o vođenju evidencija pripadnika operativnih snaga sustava CZ       </w:t>
            </w:r>
          </w:p>
          <w:p w14:paraId="2E7218E5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(NN 75/16)</w:t>
            </w:r>
          </w:p>
        </w:tc>
      </w:tr>
      <w:tr w:rsidR="0085757D" w:rsidRPr="0085757D" w14:paraId="12B176BB" w14:textId="77777777" w:rsidTr="00AF7726">
        <w:trPr>
          <w:cantSplit/>
          <w:trHeight w:val="567"/>
          <w:jc w:val="center"/>
        </w:trPr>
        <w:tc>
          <w:tcPr>
            <w:tcW w:w="1571" w:type="pct"/>
            <w:gridSpan w:val="2"/>
            <w:vAlign w:val="center"/>
          </w:tcPr>
          <w:p w14:paraId="17105962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Sufinancirati programe i projekte za razvoj civilne zaštite</w:t>
            </w:r>
          </w:p>
        </w:tc>
        <w:tc>
          <w:tcPr>
            <w:tcW w:w="1063" w:type="pct"/>
            <w:vAlign w:val="center"/>
          </w:tcPr>
          <w:p w14:paraId="6941BE4B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Općinsko vijeće</w:t>
            </w:r>
          </w:p>
        </w:tc>
        <w:tc>
          <w:tcPr>
            <w:tcW w:w="708" w:type="pct"/>
            <w:vAlign w:val="center"/>
          </w:tcPr>
          <w:p w14:paraId="1A2E3E35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653" w:type="pct"/>
            <w:vAlign w:val="center"/>
          </w:tcPr>
          <w:p w14:paraId="7B152D80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005" w:type="pct"/>
            <w:vAlign w:val="center"/>
          </w:tcPr>
          <w:p w14:paraId="767F74D1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/</w:t>
            </w:r>
          </w:p>
        </w:tc>
      </w:tr>
      <w:tr w:rsidR="0085757D" w:rsidRPr="0085757D" w14:paraId="7B53A5AF" w14:textId="77777777" w:rsidTr="00AF7726">
        <w:trPr>
          <w:cantSplit/>
          <w:trHeight w:val="567"/>
          <w:jc w:val="center"/>
        </w:trPr>
        <w:tc>
          <w:tcPr>
            <w:tcW w:w="1571" w:type="pct"/>
            <w:gridSpan w:val="2"/>
            <w:vAlign w:val="center"/>
          </w:tcPr>
          <w:p w14:paraId="3D24A0B3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Osiguranje uvjeta za premještanje, sklanjanje, evakuaciju i zbrinjavanje te izvršavanje zadaća u provedbi drugih mjera civilne zaštite</w:t>
            </w:r>
          </w:p>
        </w:tc>
        <w:tc>
          <w:tcPr>
            <w:tcW w:w="1063" w:type="pct"/>
            <w:vAlign w:val="center"/>
          </w:tcPr>
          <w:p w14:paraId="4135D8C8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Načelnik</w:t>
            </w:r>
          </w:p>
        </w:tc>
        <w:tc>
          <w:tcPr>
            <w:tcW w:w="708" w:type="pct"/>
            <w:vAlign w:val="center"/>
          </w:tcPr>
          <w:p w14:paraId="49CA3DC2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653" w:type="pct"/>
            <w:vAlign w:val="center"/>
          </w:tcPr>
          <w:p w14:paraId="6EB011CB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005" w:type="pct"/>
            <w:vAlign w:val="center"/>
          </w:tcPr>
          <w:p w14:paraId="73A77C2C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/</w:t>
            </w:r>
          </w:p>
        </w:tc>
      </w:tr>
      <w:tr w:rsidR="0085757D" w:rsidRPr="0085757D" w14:paraId="02880215" w14:textId="77777777" w:rsidTr="00AF7726">
        <w:trPr>
          <w:cantSplit/>
          <w:trHeight w:val="567"/>
          <w:jc w:val="center"/>
        </w:trPr>
        <w:tc>
          <w:tcPr>
            <w:tcW w:w="1571" w:type="pct"/>
            <w:gridSpan w:val="2"/>
            <w:vAlign w:val="center"/>
          </w:tcPr>
          <w:p w14:paraId="53081499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Informiranje stanovništva s ciljem edukacije o pravilnom postupanju u slučaju katastrofa i velikih nesreća</w:t>
            </w:r>
          </w:p>
        </w:tc>
        <w:tc>
          <w:tcPr>
            <w:tcW w:w="1063" w:type="pct"/>
            <w:vAlign w:val="center"/>
          </w:tcPr>
          <w:p w14:paraId="780B0C51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Načelnik / Služba civilne zaštite Gospić</w:t>
            </w:r>
          </w:p>
        </w:tc>
        <w:tc>
          <w:tcPr>
            <w:tcW w:w="708" w:type="pct"/>
            <w:tcBorders>
              <w:bottom w:val="single" w:sz="4" w:space="0" w:color="000000"/>
            </w:tcBorders>
            <w:vAlign w:val="center"/>
          </w:tcPr>
          <w:p w14:paraId="5AE47E5A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653" w:type="pct"/>
            <w:vAlign w:val="center"/>
          </w:tcPr>
          <w:p w14:paraId="0AD03783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005" w:type="pct"/>
            <w:vAlign w:val="center"/>
          </w:tcPr>
          <w:p w14:paraId="70EE56E2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/</w:t>
            </w:r>
          </w:p>
        </w:tc>
      </w:tr>
    </w:tbl>
    <w:p w14:paraId="36C49B59" w14:textId="77777777" w:rsidR="0085757D" w:rsidRPr="0085757D" w:rsidRDefault="0085757D" w:rsidP="0085757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hr-HR"/>
        </w:rPr>
      </w:pPr>
    </w:p>
    <w:p w14:paraId="2F887642" w14:textId="77777777" w:rsidR="0085757D" w:rsidRPr="0085757D" w:rsidRDefault="0085757D" w:rsidP="0085757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5757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CILJ: Financiranje sustava civilne zaštite u cilju racionalnog, funkcionalnog i učinkovitog djelovanja sustava civilne zaštite</w:t>
      </w:r>
    </w:p>
    <w:p w14:paraId="212D930D" w14:textId="77777777" w:rsidR="0085757D" w:rsidRPr="0085757D" w:rsidRDefault="0085757D" w:rsidP="0085757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</w:pPr>
    </w:p>
    <w:p w14:paraId="6C6F21BA" w14:textId="77777777" w:rsidR="0085757D" w:rsidRPr="0085757D" w:rsidRDefault="0085757D" w:rsidP="0085757D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5757D">
        <w:rPr>
          <w:rFonts w:ascii="Times New Roman" w:eastAsia="Calibri" w:hAnsi="Times New Roman" w:cs="Times New Roman"/>
          <w:bCs/>
          <w:sz w:val="24"/>
          <w:szCs w:val="24"/>
        </w:rPr>
        <w:t xml:space="preserve">Sukladno Zakonu o sustavu civilne zaštite (NN 82/15, 118/18, 31/20, 20/21, 114/22) potrebno je utvrditi izvore i način financiranja sustava civilne zaštite na području Općine Udbina. U Proračunu je potrebno osigurati sredstva za financiranje sustava civilne zaštite imajući u vidu odredbe Zakona o sustavu civilne zaštite (NN  82/15, 118/18, 31/20, 20/21, 114/22)  i odredbe posebnih propisa. </w:t>
      </w:r>
      <w:r w:rsidRPr="0085757D">
        <w:rPr>
          <w:rFonts w:ascii="Times New Roman" w:eastAsia="Calibri" w:hAnsi="Times New Roman" w:cs="Times New Roman"/>
          <w:sz w:val="24"/>
          <w:szCs w:val="24"/>
        </w:rPr>
        <w:t xml:space="preserve">Ova sredstva će se u Proračunu planirati analitički – prema segmentima sustava civilne zaštite. </w:t>
      </w:r>
      <w:r w:rsidRPr="0085757D">
        <w:rPr>
          <w:rFonts w:ascii="Times New Roman" w:eastAsia="Calibri" w:hAnsi="Times New Roman" w:cs="Times New Roman"/>
          <w:bCs/>
          <w:sz w:val="24"/>
          <w:szCs w:val="24"/>
        </w:rPr>
        <w:t>Kroz financiranje sustava civilne zaštite potrebno je postići racionalno, funkcionalno i učinkovito djelovanje sustava civilne zaštite.</w:t>
      </w:r>
    </w:p>
    <w:p w14:paraId="7E6DCBC3" w14:textId="77777777" w:rsidR="0085757D" w:rsidRPr="0085757D" w:rsidRDefault="0085757D" w:rsidP="0085757D">
      <w:pPr>
        <w:autoSpaceDE w:val="0"/>
        <w:autoSpaceDN w:val="0"/>
        <w:adjustRightInd w:val="0"/>
        <w:spacing w:after="1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5757D">
        <w:rPr>
          <w:rFonts w:ascii="Times New Roman" w:eastAsia="Calibri" w:hAnsi="Times New Roman" w:cs="Times New Roman"/>
          <w:bCs/>
          <w:sz w:val="24"/>
          <w:szCs w:val="24"/>
        </w:rPr>
        <w:t>Slijedom rečenog potrebno je osigurati financijska sredstva za vatrogastvo, sredstva za provođenje mjera iz sustava civilne zaštite, sredstva za redovne službe i djelatnosti u sustavu civilne zaštite te sredstva za provođenje mjera sustava civilne zaštite (edukacija, opremanje, intelektualne usluge, promidžba, vježbe, djelovanje snaga i slično).</w:t>
      </w:r>
    </w:p>
    <w:p w14:paraId="552EE6F5" w14:textId="77777777" w:rsidR="0085757D" w:rsidRPr="0085757D" w:rsidRDefault="0085757D" w:rsidP="0085757D">
      <w:pPr>
        <w:keepNext/>
        <w:keepLines/>
        <w:numPr>
          <w:ilvl w:val="0"/>
          <w:numId w:val="3"/>
        </w:numPr>
        <w:spacing w:before="480" w:after="0" w:line="240" w:lineRule="auto"/>
        <w:outlineLvl w:val="0"/>
        <w:rPr>
          <w:rFonts w:ascii="Times New Roman" w:eastAsiaTheme="majorEastAsia" w:hAnsi="Times New Roman" w:cs="Times New Roman"/>
          <w:noProof/>
          <w:sz w:val="24"/>
          <w:szCs w:val="24"/>
          <w:lang w:eastAsia="hr-HR"/>
        </w:rPr>
      </w:pPr>
      <w:r w:rsidRPr="0085757D">
        <w:rPr>
          <w:rFonts w:ascii="Times New Roman" w:eastAsiaTheme="majorEastAsia" w:hAnsi="Times New Roman" w:cs="Times New Roman"/>
          <w:noProof/>
          <w:sz w:val="24"/>
          <w:szCs w:val="24"/>
          <w:lang w:eastAsia="hr-HR"/>
        </w:rPr>
        <w:t>ZAKLJUČAK</w:t>
      </w:r>
    </w:p>
    <w:p w14:paraId="035F2D3C" w14:textId="77777777" w:rsidR="0085757D" w:rsidRPr="0085757D" w:rsidRDefault="0085757D" w:rsidP="0085757D">
      <w:pPr>
        <w:spacing w:after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7556FD4F" w14:textId="77777777" w:rsidR="0085757D" w:rsidRPr="0085757D" w:rsidRDefault="0085757D" w:rsidP="0085757D">
      <w:pPr>
        <w:spacing w:after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85757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U svrhu ostvarivanja sveukupnog cilja, odnosno uspostave organiziranog i učinkovitog sustava civilne zaštite, povezivanja svih sudionika operativnih snaga sustava civilne zaštite, žurnih službi i građana u jedinstvenu cjelinu radi smanjenja rizika od velikih nesreća i katastrofa, pružanju brzog i optimalnog odgovora na prijetnje i opasnosti nastanka te ublažavanju posljedica velike nesreće i katastrofe, neophodno je da i dalje operativne snage, svi subjekti civilne zaštite na području Općine Udbina</w:t>
      </w:r>
      <w:r w:rsidRPr="0085757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5757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u koordinaciji sa Stožerom CZ, stručnom službom Općine Udbina i Službom civilne zaštite Gospić sudjeluju u:</w:t>
      </w:r>
    </w:p>
    <w:p w14:paraId="2540A77A" w14:textId="77777777" w:rsidR="0085757D" w:rsidRPr="0085757D" w:rsidRDefault="0085757D" w:rsidP="0085757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85757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praćenju svih ugroza i događanja putem jedinstvenog komunikacijskog Centra 112, </w:t>
      </w:r>
    </w:p>
    <w:p w14:paraId="3C65BCD3" w14:textId="77777777" w:rsidR="0085757D" w:rsidRPr="0085757D" w:rsidRDefault="0085757D" w:rsidP="0085757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85757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izrađivanju i ažuriranju baze podataka za procjenjivanje ugroženosti i izradi Procjene rizika od velikih nesreća (ukoliko se ukaže potreba ažuriranja izrađene Procjene) i godišnjeg ažuriranja Plana djelovanja civilne zaštite Općine</w:t>
      </w:r>
      <w:r w:rsidRPr="0085757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5757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kao i operativnih planova civilne zaštite pravnih osoba u slučaju velikih nesreća i katastrofa,</w:t>
      </w:r>
    </w:p>
    <w:p w14:paraId="2609CBC3" w14:textId="77777777" w:rsidR="0085757D" w:rsidRPr="0085757D" w:rsidRDefault="0085757D" w:rsidP="0085757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85757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vođenju kvalitetne baze podataka o ljudskim i materijalnim resursima, kao i o kritičnoj infrastrukturi, </w:t>
      </w:r>
    </w:p>
    <w:p w14:paraId="60DABAE6" w14:textId="77777777" w:rsidR="0085757D" w:rsidRPr="0085757D" w:rsidRDefault="0085757D" w:rsidP="0085757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85757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pripremi organizacije za preventivno djelovanje u cilju podizanja pripravnosti i sposobnosti sustava na svim razinama, </w:t>
      </w:r>
    </w:p>
    <w:p w14:paraId="4240F933" w14:textId="77777777" w:rsidR="0085757D" w:rsidRPr="0085757D" w:rsidRDefault="0085757D" w:rsidP="0085757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85757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podizanju načina informiranosti o osobnoj i uzajamnoj zaštiti te utvrđivanju načina  obavješćivanja građana i sudionika civilne  zaštite,</w:t>
      </w:r>
    </w:p>
    <w:p w14:paraId="51A4E5BB" w14:textId="77777777" w:rsidR="0085757D" w:rsidRPr="0085757D" w:rsidRDefault="0085757D" w:rsidP="0085757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85757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provedbi usvojenih standardnih operativnih postupaka i primjeni privremenih provedbenih naputaka.</w:t>
      </w:r>
    </w:p>
    <w:p w14:paraId="3E0E065C" w14:textId="77777777" w:rsidR="0085757D" w:rsidRPr="0085757D" w:rsidRDefault="0085757D" w:rsidP="0085757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B16BF94" w14:textId="77777777" w:rsidR="0085757D" w:rsidRPr="0085757D" w:rsidRDefault="0085757D" w:rsidP="0085757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2C06788" w14:textId="77777777" w:rsidR="0085757D" w:rsidRPr="0085757D" w:rsidRDefault="0085757D" w:rsidP="0085757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757D">
        <w:rPr>
          <w:rFonts w:ascii="Times New Roman" w:eastAsia="Times New Roman" w:hAnsi="Times New Roman" w:cs="Times New Roman"/>
          <w:sz w:val="24"/>
          <w:szCs w:val="24"/>
          <w:lang w:eastAsia="hr-HR"/>
        </w:rPr>
        <w:t>Ove Smjernice za organizaciju i razvoj sustava civilne zaštite objaviti će se u „Županijskom glasniku " Ličko-senjske županije“ a stupaju na snagu 1. siječnja 2026. godine .</w:t>
      </w:r>
    </w:p>
    <w:p w14:paraId="5A50B348" w14:textId="77777777" w:rsidR="0085757D" w:rsidRPr="0085757D" w:rsidRDefault="0085757D" w:rsidP="0085757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4FABA21" w14:textId="1B178952" w:rsidR="0085757D" w:rsidRPr="0085757D" w:rsidRDefault="0085757D" w:rsidP="0085757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757D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</w:t>
      </w:r>
      <w:r w:rsidR="004407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240-03/24-01/01</w:t>
      </w:r>
    </w:p>
    <w:p w14:paraId="01C37030" w14:textId="27C779FB" w:rsidR="0085757D" w:rsidRPr="0085757D" w:rsidRDefault="0085757D" w:rsidP="0085757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757D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</w:t>
      </w:r>
      <w:r w:rsidR="004407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2125-12-03-25-37</w:t>
      </w:r>
    </w:p>
    <w:p w14:paraId="41B3A001" w14:textId="0DF4BA01" w:rsidR="0085757D" w:rsidRPr="0085757D" w:rsidRDefault="0085757D" w:rsidP="0085757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75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Udbina, </w:t>
      </w:r>
      <w:r w:rsidR="0044073A">
        <w:rPr>
          <w:rFonts w:ascii="Times New Roman" w:eastAsia="Times New Roman" w:hAnsi="Times New Roman" w:cs="Times New Roman"/>
          <w:sz w:val="24"/>
          <w:szCs w:val="24"/>
          <w:lang w:eastAsia="hr-HR"/>
        </w:rPr>
        <w:t>09.12.</w:t>
      </w:r>
      <w:r w:rsidRPr="0085757D">
        <w:rPr>
          <w:rFonts w:ascii="Times New Roman" w:eastAsia="Times New Roman" w:hAnsi="Times New Roman" w:cs="Times New Roman"/>
          <w:sz w:val="24"/>
          <w:szCs w:val="24"/>
          <w:lang w:eastAsia="hr-HR"/>
        </w:rPr>
        <w:t>2025. godine</w:t>
      </w:r>
    </w:p>
    <w:p w14:paraId="230E138B" w14:textId="77777777" w:rsidR="0085757D" w:rsidRPr="0085757D" w:rsidRDefault="0085757D" w:rsidP="0085757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E10896B" w14:textId="77777777" w:rsidR="0085757D" w:rsidRPr="0085757D" w:rsidRDefault="0085757D" w:rsidP="0085757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5757D">
        <w:rPr>
          <w:rFonts w:ascii="Times New Roman" w:eastAsia="Calibri" w:hAnsi="Times New Roman" w:cs="Times New Roman"/>
          <w:b/>
          <w:sz w:val="24"/>
          <w:szCs w:val="24"/>
        </w:rPr>
        <w:t>OPĆINSKO VIJEĆE OPĆINE UDBINA</w:t>
      </w:r>
    </w:p>
    <w:p w14:paraId="0B74CA7B" w14:textId="77777777" w:rsidR="0085757D" w:rsidRPr="0085757D" w:rsidRDefault="0085757D" w:rsidP="0085757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A8886DC" w14:textId="77777777" w:rsidR="0085757D" w:rsidRPr="0085757D" w:rsidRDefault="0085757D" w:rsidP="0085757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2AA65EA" w14:textId="77777777" w:rsidR="0085757D" w:rsidRPr="0085757D" w:rsidRDefault="0085757D" w:rsidP="0085757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E147A21" w14:textId="77777777" w:rsidR="0085757D" w:rsidRPr="0085757D" w:rsidRDefault="0085757D" w:rsidP="0085757D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5757D">
        <w:rPr>
          <w:rFonts w:ascii="Times New Roman" w:eastAsia="Calibri" w:hAnsi="Times New Roman" w:cs="Times New Roman"/>
          <w:sz w:val="24"/>
          <w:szCs w:val="24"/>
        </w:rPr>
        <w:t xml:space="preserve">Predsjednik Općinskog vijeća </w:t>
      </w:r>
    </w:p>
    <w:p w14:paraId="529E1FB4" w14:textId="77777777" w:rsidR="0085757D" w:rsidRPr="0085757D" w:rsidRDefault="0085757D" w:rsidP="0085757D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5757D">
        <w:rPr>
          <w:rFonts w:ascii="Times New Roman" w:eastAsia="Calibri" w:hAnsi="Times New Roman" w:cs="Times New Roman"/>
          <w:sz w:val="24"/>
          <w:szCs w:val="24"/>
        </w:rPr>
        <w:t xml:space="preserve">Slobodan </w:t>
      </w:r>
      <w:proofErr w:type="spellStart"/>
      <w:r w:rsidRPr="0085757D">
        <w:rPr>
          <w:rFonts w:ascii="Times New Roman" w:eastAsia="Calibri" w:hAnsi="Times New Roman" w:cs="Times New Roman"/>
          <w:sz w:val="24"/>
          <w:szCs w:val="24"/>
        </w:rPr>
        <w:t>Bjelobaba</w:t>
      </w:r>
      <w:proofErr w:type="spellEnd"/>
    </w:p>
    <w:p w14:paraId="0A018A1E" w14:textId="77777777" w:rsidR="0085757D" w:rsidRDefault="0085757D"/>
    <w:sectPr w:rsidR="008575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C1CF4"/>
    <w:multiLevelType w:val="hybridMultilevel"/>
    <w:tmpl w:val="B3CE6148"/>
    <w:lvl w:ilvl="0" w:tplc="3E36FF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AE45C0"/>
    <w:multiLevelType w:val="hybridMultilevel"/>
    <w:tmpl w:val="53461F52"/>
    <w:lvl w:ilvl="0" w:tplc="31260A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B05D59"/>
    <w:multiLevelType w:val="hybridMultilevel"/>
    <w:tmpl w:val="DD3263D0"/>
    <w:lvl w:ilvl="0" w:tplc="31260A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CE54BC"/>
    <w:multiLevelType w:val="hybridMultilevel"/>
    <w:tmpl w:val="5428DDE6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312399"/>
    <w:multiLevelType w:val="hybridMultilevel"/>
    <w:tmpl w:val="A6E29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596D2C"/>
    <w:multiLevelType w:val="hybridMultilevel"/>
    <w:tmpl w:val="10A88182"/>
    <w:lvl w:ilvl="0" w:tplc="31260A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DF40CC"/>
    <w:multiLevelType w:val="hybridMultilevel"/>
    <w:tmpl w:val="06E4A49C"/>
    <w:lvl w:ilvl="0" w:tplc="31260A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D766A1"/>
    <w:multiLevelType w:val="hybridMultilevel"/>
    <w:tmpl w:val="18C47942"/>
    <w:lvl w:ilvl="0" w:tplc="532A09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704856"/>
    <w:multiLevelType w:val="hybridMultilevel"/>
    <w:tmpl w:val="7FCE76F6"/>
    <w:lvl w:ilvl="0" w:tplc="31260A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9850356">
    <w:abstractNumId w:val="5"/>
  </w:num>
  <w:num w:numId="2" w16cid:durableId="908687966">
    <w:abstractNumId w:val="7"/>
  </w:num>
  <w:num w:numId="3" w16cid:durableId="1373574380">
    <w:abstractNumId w:val="4"/>
  </w:num>
  <w:num w:numId="4" w16cid:durableId="418333284">
    <w:abstractNumId w:val="6"/>
  </w:num>
  <w:num w:numId="5" w16cid:durableId="1575775738">
    <w:abstractNumId w:val="1"/>
  </w:num>
  <w:num w:numId="6" w16cid:durableId="1572812879">
    <w:abstractNumId w:val="2"/>
  </w:num>
  <w:num w:numId="7" w16cid:durableId="355497667">
    <w:abstractNumId w:val="8"/>
  </w:num>
  <w:num w:numId="8" w16cid:durableId="1932817449">
    <w:abstractNumId w:val="3"/>
  </w:num>
  <w:num w:numId="9" w16cid:durableId="1850560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53F"/>
    <w:rsid w:val="00081F2D"/>
    <w:rsid w:val="00175621"/>
    <w:rsid w:val="0044073A"/>
    <w:rsid w:val="004660F3"/>
    <w:rsid w:val="00774989"/>
    <w:rsid w:val="0085757D"/>
    <w:rsid w:val="00DD7D8F"/>
    <w:rsid w:val="00E0453F"/>
    <w:rsid w:val="00EE6C91"/>
    <w:rsid w:val="00EF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B59F1"/>
  <w15:chartTrackingRefBased/>
  <w15:docId w15:val="{21F5A8B9-25B7-4418-8DE5-C5EEB8A97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53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0453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0453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0453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0453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0453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0453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0453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0453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0453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045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045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045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0453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0453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0453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0453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0453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0453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045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E045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0453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E045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0453F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E0453F"/>
    <w:rPr>
      <w:i/>
      <w:iCs/>
      <w:color w:val="404040" w:themeColor="text1" w:themeTint="BF"/>
    </w:rPr>
  </w:style>
  <w:style w:type="paragraph" w:styleId="Odlomakpopisa">
    <w:name w:val="List Paragraph"/>
    <w:basedOn w:val="Normal"/>
    <w:link w:val="OdlomakpopisaChar"/>
    <w:uiPriority w:val="34"/>
    <w:qFormat/>
    <w:rsid w:val="00E0453F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E0453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045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0453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0453F"/>
    <w:rPr>
      <w:b/>
      <w:bCs/>
      <w:smallCaps/>
      <w:color w:val="2F5496" w:themeColor="accent1" w:themeShade="BF"/>
      <w:spacing w:val="5"/>
    </w:rPr>
  </w:style>
  <w:style w:type="character" w:customStyle="1" w:styleId="OdlomakpopisaChar">
    <w:name w:val="Odlomak popisa Char"/>
    <w:link w:val="Odlomakpopisa"/>
    <w:uiPriority w:val="34"/>
    <w:rsid w:val="00EE6C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3335</Words>
  <Characters>19014</Characters>
  <Application>Microsoft Office Word</Application>
  <DocSecurity>0</DocSecurity>
  <Lines>158</Lines>
  <Paragraphs>44</Paragraphs>
  <ScaleCrop>false</ScaleCrop>
  <Company/>
  <LinksUpToDate>false</LinksUpToDate>
  <CharactersWithSpaces>22305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Cankovic</dc:creator>
  <cp:keywords/>
  <dc:description/>
  <cp:lastModifiedBy>Općina Udbina</cp:lastModifiedBy>
  <cp:revision>2</cp:revision>
  <cp:lastPrinted>2025-12-10T12:20:00Z</cp:lastPrinted>
  <dcterms:created xsi:type="dcterms:W3CDTF">2025-12-10T12:20:00Z</dcterms:created>
  <dcterms:modified xsi:type="dcterms:W3CDTF">2025-12-10T12:20:00Z</dcterms:modified>
</cp:coreProperties>
</file>